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A97D0" w14:textId="01AC361C" w:rsidR="00D47B28" w:rsidRPr="00822ABA" w:rsidRDefault="00D47B28" w:rsidP="00CC42F9">
      <w:pPr>
        <w:rPr>
          <w:rFonts w:ascii="Avenir LT Std 45 Book" w:hAnsi="Avenir LT Std 45 Book"/>
          <w:sz w:val="96"/>
          <w:szCs w:val="96"/>
        </w:rPr>
      </w:pPr>
    </w:p>
    <w:p w14:paraId="2543F8F2" w14:textId="77777777" w:rsidR="00531A3C" w:rsidRDefault="00531A3C" w:rsidP="00531A3C">
      <w:pPr>
        <w:rPr>
          <w:rFonts w:ascii="Avenir LT Std 55 Roman" w:hAnsi="Avenir LT Std 55 Roman"/>
          <w:b/>
          <w:bCs/>
          <w:color w:val="EC688E"/>
          <w:sz w:val="72"/>
          <w:szCs w:val="96"/>
        </w:rPr>
      </w:pPr>
    </w:p>
    <w:p w14:paraId="05512864" w14:textId="6E297A41" w:rsidR="00E1047D" w:rsidRDefault="00E1047D" w:rsidP="00531A3C">
      <w:pPr>
        <w:ind w:left="426"/>
        <w:rPr>
          <w:rFonts w:ascii="Avenir LT Std 55 Roman" w:hAnsi="Avenir LT Std 55 Roman"/>
          <w:b/>
          <w:bCs/>
          <w:color w:val="EC688E"/>
          <w:sz w:val="72"/>
          <w:szCs w:val="96"/>
        </w:rPr>
      </w:pPr>
    </w:p>
    <w:p w14:paraId="373237FE" w14:textId="0547DF13" w:rsidR="00D47B28" w:rsidRDefault="007F4D77" w:rsidP="00C26B3D">
      <w:pPr>
        <w:ind w:left="142"/>
        <w:rPr>
          <w:b/>
          <w:bCs/>
          <w:color w:val="595959" w:themeColor="text1" w:themeTint="A6"/>
          <w:sz w:val="72"/>
          <w:szCs w:val="96"/>
        </w:rPr>
      </w:pPr>
      <w:r>
        <w:rPr>
          <w:b/>
          <w:bCs/>
          <w:color w:val="595959" w:themeColor="text1" w:themeTint="A6"/>
          <w:sz w:val="72"/>
          <w:szCs w:val="96"/>
        </w:rPr>
        <w:t>Data Protection Policy</w:t>
      </w:r>
    </w:p>
    <w:p w14:paraId="31459659" w14:textId="77777777" w:rsidR="000760F2" w:rsidRPr="00E03681" w:rsidRDefault="000760F2" w:rsidP="00C26B3D">
      <w:pPr>
        <w:ind w:left="142"/>
        <w:rPr>
          <w:b/>
          <w:bCs/>
          <w:sz w:val="36"/>
          <w:szCs w:val="36"/>
        </w:rPr>
      </w:pPr>
    </w:p>
    <w:p w14:paraId="7C34E823" w14:textId="3CFBACD8" w:rsidR="00D47B28" w:rsidRDefault="00D47B28">
      <w:pPr>
        <w:rPr>
          <w:rFonts w:ascii="Avenir LT Std 45 Book" w:hAnsi="Avenir LT Std 45 Book"/>
          <w:sz w:val="36"/>
          <w:szCs w:val="36"/>
        </w:rPr>
      </w:pPr>
    </w:p>
    <w:p w14:paraId="1E22AD91" w14:textId="33695803" w:rsidR="00E03681" w:rsidRDefault="00E03681">
      <w:pPr>
        <w:rPr>
          <w:rFonts w:ascii="Avenir LT Std 45 Book" w:hAnsi="Avenir LT Std 45 Book"/>
          <w:sz w:val="36"/>
          <w:szCs w:val="36"/>
        </w:rPr>
      </w:pPr>
    </w:p>
    <w:p w14:paraId="6B6237BD" w14:textId="320146E5" w:rsidR="00E03681" w:rsidRDefault="00E03681">
      <w:pPr>
        <w:rPr>
          <w:rFonts w:ascii="Avenir LT Std 45 Book" w:hAnsi="Avenir LT Std 45 Book"/>
          <w:sz w:val="36"/>
          <w:szCs w:val="36"/>
        </w:rPr>
      </w:pPr>
    </w:p>
    <w:p w14:paraId="76099522" w14:textId="68AB204D" w:rsidR="00E03681" w:rsidRDefault="00E03681">
      <w:pPr>
        <w:rPr>
          <w:rFonts w:ascii="Avenir LT Std 45 Book" w:hAnsi="Avenir LT Std 45 Book"/>
          <w:sz w:val="36"/>
          <w:szCs w:val="36"/>
        </w:rPr>
      </w:pPr>
    </w:p>
    <w:p w14:paraId="080319FF" w14:textId="7A08EDF3" w:rsidR="00E03681" w:rsidRDefault="00E03681">
      <w:pPr>
        <w:rPr>
          <w:rFonts w:ascii="Avenir LT Std 45 Book" w:hAnsi="Avenir LT Std 45 Book"/>
          <w:sz w:val="36"/>
          <w:szCs w:val="36"/>
        </w:rPr>
      </w:pPr>
    </w:p>
    <w:p w14:paraId="439D8AD3" w14:textId="0DE38AC3" w:rsidR="00E03681" w:rsidRDefault="00E03681">
      <w:pPr>
        <w:rPr>
          <w:rFonts w:ascii="Avenir LT Std 45 Book" w:hAnsi="Avenir LT Std 45 Book"/>
          <w:sz w:val="36"/>
          <w:szCs w:val="36"/>
        </w:rPr>
      </w:pPr>
    </w:p>
    <w:p w14:paraId="6D4F009A" w14:textId="0AD702C5" w:rsidR="00E03681" w:rsidRDefault="00E03681">
      <w:pPr>
        <w:rPr>
          <w:rFonts w:ascii="Avenir LT Std 45 Book" w:hAnsi="Avenir LT Std 45 Book"/>
          <w:sz w:val="36"/>
          <w:szCs w:val="36"/>
        </w:rPr>
      </w:pPr>
    </w:p>
    <w:p w14:paraId="7591E58D" w14:textId="792055F2" w:rsidR="00E03681" w:rsidRDefault="00E03681">
      <w:pPr>
        <w:rPr>
          <w:rFonts w:ascii="Avenir LT Std 45 Book" w:hAnsi="Avenir LT Std 45 Book"/>
          <w:sz w:val="36"/>
          <w:szCs w:val="36"/>
        </w:rPr>
      </w:pPr>
    </w:p>
    <w:p w14:paraId="688E0B57" w14:textId="2C55EE23" w:rsidR="00E03681" w:rsidRDefault="00E03681">
      <w:pPr>
        <w:rPr>
          <w:rFonts w:ascii="Avenir LT Std 45 Book" w:hAnsi="Avenir LT Std 45 Book"/>
          <w:sz w:val="36"/>
          <w:szCs w:val="36"/>
        </w:rPr>
      </w:pPr>
    </w:p>
    <w:p w14:paraId="779D6CE8" w14:textId="6D680953" w:rsidR="00E03681" w:rsidRDefault="00E03681">
      <w:pPr>
        <w:rPr>
          <w:rFonts w:ascii="Avenir LT Std 45 Book" w:hAnsi="Avenir LT Std 45 Book"/>
          <w:sz w:val="36"/>
          <w:szCs w:val="36"/>
        </w:rPr>
      </w:pPr>
    </w:p>
    <w:p w14:paraId="4B3A9788" w14:textId="21D42947" w:rsidR="00E03681" w:rsidRDefault="00E03681">
      <w:pPr>
        <w:rPr>
          <w:rFonts w:ascii="Avenir LT Std 45 Book" w:hAnsi="Avenir LT Std 45 Book"/>
          <w:sz w:val="36"/>
          <w:szCs w:val="36"/>
        </w:rPr>
      </w:pPr>
    </w:p>
    <w:p w14:paraId="63405FB5" w14:textId="37A49791" w:rsidR="00E03681" w:rsidRDefault="00E03681">
      <w:pPr>
        <w:rPr>
          <w:rFonts w:ascii="Avenir LT Std 45 Book" w:hAnsi="Avenir LT Std 45 Book"/>
          <w:sz w:val="36"/>
          <w:szCs w:val="36"/>
        </w:rPr>
      </w:pPr>
    </w:p>
    <w:p w14:paraId="40577655" w14:textId="766380DA" w:rsidR="00E03681" w:rsidRDefault="00E03681">
      <w:pPr>
        <w:rPr>
          <w:rFonts w:ascii="Avenir LT Std 45 Book" w:hAnsi="Avenir LT Std 45 Book"/>
          <w:sz w:val="36"/>
          <w:szCs w:val="36"/>
        </w:rPr>
      </w:pPr>
    </w:p>
    <w:p w14:paraId="62533390" w14:textId="2CEE0BA2" w:rsidR="00E03681" w:rsidRDefault="00E03681">
      <w:pPr>
        <w:rPr>
          <w:rFonts w:ascii="Avenir LT Std 45 Book" w:hAnsi="Avenir LT Std 45 Book"/>
          <w:sz w:val="36"/>
          <w:szCs w:val="36"/>
        </w:rPr>
      </w:pPr>
    </w:p>
    <w:p w14:paraId="4341040B" w14:textId="3044EAB2" w:rsidR="00E03681" w:rsidRDefault="00E03681">
      <w:pPr>
        <w:rPr>
          <w:rFonts w:ascii="Avenir LT Std 45 Book" w:hAnsi="Avenir LT Std 45 Book"/>
          <w:sz w:val="36"/>
          <w:szCs w:val="36"/>
        </w:rPr>
      </w:pPr>
    </w:p>
    <w:p w14:paraId="5EEC7A31" w14:textId="3118873D" w:rsidR="00E03681" w:rsidRDefault="00E03681">
      <w:pPr>
        <w:rPr>
          <w:rFonts w:ascii="Avenir LT Std 45 Book" w:hAnsi="Avenir LT Std 45 Book"/>
          <w:sz w:val="36"/>
          <w:szCs w:val="36"/>
        </w:rPr>
      </w:pPr>
    </w:p>
    <w:p w14:paraId="1508F60C" w14:textId="13D3D765" w:rsidR="00E03681" w:rsidRDefault="00E03681">
      <w:pPr>
        <w:rPr>
          <w:rFonts w:ascii="Avenir LT Std 45 Book" w:hAnsi="Avenir LT Std 45 Book"/>
          <w:sz w:val="36"/>
          <w:szCs w:val="36"/>
        </w:rPr>
      </w:pPr>
    </w:p>
    <w:p w14:paraId="40FAF789" w14:textId="76F7254C" w:rsidR="00E03681" w:rsidRDefault="00E03681">
      <w:pPr>
        <w:rPr>
          <w:rFonts w:ascii="Avenir LT Std 45 Book" w:hAnsi="Avenir LT Std 45 Book"/>
          <w:sz w:val="36"/>
          <w:szCs w:val="36"/>
        </w:rPr>
      </w:pPr>
    </w:p>
    <w:p w14:paraId="025ECF59" w14:textId="0A452AD4" w:rsidR="00E03681" w:rsidRDefault="00E03681">
      <w:pPr>
        <w:rPr>
          <w:rFonts w:ascii="Avenir LT Std 45 Book" w:hAnsi="Avenir LT Std 45 Book"/>
          <w:sz w:val="36"/>
          <w:szCs w:val="36"/>
        </w:rPr>
      </w:pPr>
    </w:p>
    <w:p w14:paraId="1A88C1EA" w14:textId="0B83EFA4" w:rsidR="00E03681" w:rsidRDefault="00E03681">
      <w:pPr>
        <w:rPr>
          <w:rFonts w:ascii="Avenir LT Std 45 Book" w:hAnsi="Avenir LT Std 45 Book"/>
          <w:sz w:val="36"/>
          <w:szCs w:val="36"/>
        </w:rPr>
      </w:pPr>
    </w:p>
    <w:p w14:paraId="5F8D0F4D" w14:textId="4190DF51" w:rsidR="00E03681" w:rsidRDefault="00E03681">
      <w:pPr>
        <w:rPr>
          <w:rFonts w:ascii="Avenir LT Std 45 Book" w:hAnsi="Avenir LT Std 45 Book"/>
          <w:sz w:val="36"/>
          <w:szCs w:val="36"/>
        </w:rPr>
      </w:pPr>
    </w:p>
    <w:p w14:paraId="6DD3FC97" w14:textId="788E28B5" w:rsidR="00E03681" w:rsidRDefault="00E03681">
      <w:pPr>
        <w:rPr>
          <w:rFonts w:ascii="Avenir LT Std 45 Book" w:hAnsi="Avenir LT Std 45 Book"/>
          <w:sz w:val="36"/>
          <w:szCs w:val="36"/>
        </w:rPr>
      </w:pPr>
    </w:p>
    <w:p w14:paraId="00BCB1B3" w14:textId="61F9E2F0" w:rsidR="00E03681" w:rsidRDefault="00E03681">
      <w:pPr>
        <w:rPr>
          <w:rFonts w:ascii="Avenir LT Std 45 Book" w:hAnsi="Avenir LT Std 45 Book"/>
          <w:sz w:val="36"/>
          <w:szCs w:val="36"/>
        </w:rPr>
      </w:pPr>
    </w:p>
    <w:p w14:paraId="4A83F2E5" w14:textId="430A1B1A" w:rsidR="00E03681" w:rsidRDefault="00E03681">
      <w:pPr>
        <w:rPr>
          <w:rFonts w:ascii="Avenir LT Std 45 Book" w:hAnsi="Avenir LT Std 45 Book"/>
          <w:sz w:val="36"/>
          <w:szCs w:val="36"/>
        </w:rPr>
      </w:pPr>
    </w:p>
    <w:p w14:paraId="75BE7B1A" w14:textId="77777777" w:rsidR="00E03681" w:rsidRPr="00822ABA" w:rsidRDefault="00E03681">
      <w:pPr>
        <w:rPr>
          <w:rFonts w:ascii="Avenir LT Std 45 Book" w:hAnsi="Avenir LT Std 45 Book"/>
          <w:sz w:val="36"/>
          <w:szCs w:val="36"/>
        </w:rPr>
      </w:pPr>
    </w:p>
    <w:p w14:paraId="77C5AB7B" w14:textId="77777777" w:rsidR="007F4D77" w:rsidRPr="00E17BEB" w:rsidRDefault="007F4D77" w:rsidP="007F4D77">
      <w:pPr>
        <w:pStyle w:val="Caption"/>
        <w:spacing w:after="60"/>
        <w:rPr>
          <w:rFonts w:ascii="Tahoma" w:hAnsi="Tahoma" w:cs="Tahoma"/>
          <w:color w:val="404040" w:themeColor="text1" w:themeTint="BF"/>
          <w:sz w:val="22"/>
          <w:szCs w:val="22"/>
        </w:rPr>
      </w:pPr>
      <w:r w:rsidRPr="00E17BEB">
        <w:rPr>
          <w:rFonts w:ascii="Tahoma" w:hAnsi="Tahoma" w:cs="Tahoma"/>
          <w:color w:val="404040" w:themeColor="text1" w:themeTint="BF"/>
          <w:sz w:val="22"/>
          <w:szCs w:val="22"/>
        </w:rPr>
        <w:t>DOCUMENT DETAILS</w:t>
      </w:r>
    </w:p>
    <w:tbl>
      <w:tblPr>
        <w:tblW w:w="9071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2126"/>
        <w:gridCol w:w="6945"/>
      </w:tblGrid>
      <w:tr w:rsidR="007F4D77" w:rsidRPr="00E17BEB" w14:paraId="11730C6F" w14:textId="77777777" w:rsidTr="003B036D">
        <w:trPr>
          <w:cantSplit/>
        </w:trPr>
        <w:tc>
          <w:tcPr>
            <w:tcW w:w="2126" w:type="dxa"/>
            <w:tcBorders>
              <w:top w:val="single" w:sz="12" w:space="0" w:color="000000"/>
              <w:bottom w:val="single" w:sz="6" w:space="0" w:color="000000"/>
            </w:tcBorders>
            <w:shd w:val="pct12" w:color="auto" w:fill="FFFFFF"/>
          </w:tcPr>
          <w:p w14:paraId="755072FC" w14:textId="77777777" w:rsidR="007F4D77" w:rsidRPr="00E17BEB" w:rsidRDefault="007F4D77" w:rsidP="003B036D">
            <w:pPr>
              <w:spacing w:before="60" w:after="60"/>
              <w:rPr>
                <w:rFonts w:ascii="Tahoma" w:hAnsi="Tahoma" w:cs="Tahoma"/>
                <w:b/>
                <w:color w:val="404040" w:themeColor="text1" w:themeTint="BF"/>
                <w:sz w:val="22"/>
                <w:szCs w:val="22"/>
              </w:rPr>
            </w:pPr>
            <w:r w:rsidRPr="00E17BEB">
              <w:rPr>
                <w:rFonts w:ascii="Tahoma" w:hAnsi="Tahoma" w:cs="Tahoma"/>
                <w:b/>
                <w:color w:val="404040" w:themeColor="text1" w:themeTint="BF"/>
                <w:sz w:val="22"/>
                <w:szCs w:val="22"/>
              </w:rPr>
              <w:t xml:space="preserve">Document Title: </w:t>
            </w:r>
          </w:p>
        </w:tc>
        <w:tc>
          <w:tcPr>
            <w:tcW w:w="6945" w:type="dxa"/>
            <w:tcBorders>
              <w:top w:val="single" w:sz="12" w:space="0" w:color="000000"/>
              <w:bottom w:val="single" w:sz="6" w:space="0" w:color="000000"/>
            </w:tcBorders>
            <w:shd w:val="pct12" w:color="auto" w:fill="FFFFFF"/>
          </w:tcPr>
          <w:p w14:paraId="2A581D91" w14:textId="77777777" w:rsidR="007F4D77" w:rsidRPr="00E17BEB" w:rsidRDefault="007F4D77" w:rsidP="003B036D">
            <w:pPr>
              <w:spacing w:before="60" w:after="60"/>
              <w:rPr>
                <w:rFonts w:ascii="Tahoma" w:hAnsi="Tahoma" w:cs="Tahoma"/>
                <w:b/>
                <w:color w:val="404040" w:themeColor="text1" w:themeTint="BF"/>
                <w:sz w:val="22"/>
                <w:szCs w:val="22"/>
              </w:rPr>
            </w:pPr>
            <w:r w:rsidRPr="00E17BEB">
              <w:rPr>
                <w:rFonts w:ascii="Tahoma" w:hAnsi="Tahoma" w:cs="Tahoma"/>
                <w:b/>
                <w:color w:val="404040" w:themeColor="text1" w:themeTint="BF"/>
                <w:sz w:val="22"/>
                <w:szCs w:val="22"/>
              </w:rPr>
              <w:t>Data Protection Policy</w:t>
            </w:r>
          </w:p>
        </w:tc>
      </w:tr>
      <w:tr w:rsidR="007F4D77" w:rsidRPr="00E17BEB" w14:paraId="305080F3" w14:textId="77777777" w:rsidTr="003B036D">
        <w:tc>
          <w:tcPr>
            <w:tcW w:w="2126" w:type="dxa"/>
          </w:tcPr>
          <w:p w14:paraId="05B0C01D" w14:textId="77777777" w:rsidR="007F4D77" w:rsidRPr="00E17BEB" w:rsidRDefault="007F4D77" w:rsidP="003B036D">
            <w:pPr>
              <w:spacing w:before="60" w:after="60"/>
              <w:jc w:val="both"/>
              <w:rPr>
                <w:rFonts w:ascii="Tahoma" w:hAnsi="Tahoma" w:cs="Tahoma"/>
                <w:b/>
                <w:color w:val="404040" w:themeColor="text1" w:themeTint="BF"/>
                <w:sz w:val="22"/>
                <w:szCs w:val="22"/>
              </w:rPr>
            </w:pPr>
            <w:r w:rsidRPr="00E17BEB">
              <w:rPr>
                <w:rFonts w:ascii="Tahoma" w:hAnsi="Tahoma" w:cs="Tahoma"/>
                <w:b/>
                <w:color w:val="404040" w:themeColor="text1" w:themeTint="BF"/>
                <w:sz w:val="22"/>
                <w:szCs w:val="22"/>
              </w:rPr>
              <w:t>Version Number:</w:t>
            </w:r>
          </w:p>
        </w:tc>
        <w:tc>
          <w:tcPr>
            <w:tcW w:w="6945" w:type="dxa"/>
          </w:tcPr>
          <w:p w14:paraId="68C6DE71" w14:textId="6A3D0686" w:rsidR="007F4D77" w:rsidRPr="00E17BEB" w:rsidRDefault="00342653" w:rsidP="003B036D">
            <w:pPr>
              <w:spacing w:before="60" w:after="60"/>
              <w:rPr>
                <w:rFonts w:ascii="Tahoma" w:hAnsi="Tahoma" w:cs="Tahoma"/>
                <w:b/>
                <w:caps/>
                <w:color w:val="404040" w:themeColor="text1" w:themeTint="BF"/>
                <w:sz w:val="22"/>
                <w:szCs w:val="22"/>
              </w:rPr>
            </w:pPr>
            <w:r>
              <w:rPr>
                <w:rFonts w:ascii="Tahoma" w:hAnsi="Tahoma" w:cs="Tahoma"/>
                <w:b/>
                <w:caps/>
                <w:color w:val="404040" w:themeColor="text1" w:themeTint="BF"/>
                <w:sz w:val="22"/>
                <w:szCs w:val="22"/>
              </w:rPr>
              <w:t>1.</w:t>
            </w:r>
            <w:r w:rsidR="00702B1C">
              <w:rPr>
                <w:rFonts w:ascii="Tahoma" w:hAnsi="Tahoma" w:cs="Tahoma"/>
                <w:b/>
                <w:caps/>
                <w:color w:val="404040" w:themeColor="text1" w:themeTint="BF"/>
                <w:sz w:val="22"/>
                <w:szCs w:val="22"/>
              </w:rPr>
              <w:t>1</w:t>
            </w:r>
          </w:p>
        </w:tc>
      </w:tr>
      <w:tr w:rsidR="007F4D77" w:rsidRPr="00E17BEB" w14:paraId="4F2506EB" w14:textId="77777777" w:rsidTr="003B036D">
        <w:tc>
          <w:tcPr>
            <w:tcW w:w="2126" w:type="dxa"/>
          </w:tcPr>
          <w:p w14:paraId="1B6FB356" w14:textId="77777777" w:rsidR="007F4D77" w:rsidRPr="00E17BEB" w:rsidRDefault="007F4D77" w:rsidP="003B036D">
            <w:pPr>
              <w:spacing w:before="60" w:after="60"/>
              <w:rPr>
                <w:rFonts w:ascii="Tahoma" w:hAnsi="Tahoma" w:cs="Tahoma"/>
                <w:b/>
                <w:color w:val="404040" w:themeColor="text1" w:themeTint="BF"/>
                <w:sz w:val="22"/>
                <w:szCs w:val="22"/>
              </w:rPr>
            </w:pPr>
            <w:r w:rsidRPr="00E17BEB">
              <w:rPr>
                <w:rFonts w:ascii="Tahoma" w:hAnsi="Tahoma" w:cs="Tahoma"/>
                <w:b/>
                <w:color w:val="404040" w:themeColor="text1" w:themeTint="BF"/>
                <w:sz w:val="22"/>
                <w:szCs w:val="22"/>
              </w:rPr>
              <w:t>Issue date:</w:t>
            </w:r>
          </w:p>
        </w:tc>
        <w:tc>
          <w:tcPr>
            <w:tcW w:w="6945" w:type="dxa"/>
          </w:tcPr>
          <w:p w14:paraId="273FA18B" w14:textId="1094FA8E" w:rsidR="007F4D77" w:rsidRPr="00E17BEB" w:rsidRDefault="00702B1C" w:rsidP="003B036D">
            <w:pPr>
              <w:spacing w:before="60" w:after="60"/>
              <w:rPr>
                <w:rFonts w:ascii="Tahoma" w:hAnsi="Tahoma" w:cs="Tahoma"/>
                <w:b/>
                <w:caps/>
                <w:color w:val="404040" w:themeColor="text1" w:themeTint="BF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404040" w:themeColor="text1" w:themeTint="BF"/>
                <w:sz w:val="22"/>
                <w:szCs w:val="22"/>
              </w:rPr>
              <w:t>16.01.26</w:t>
            </w:r>
          </w:p>
        </w:tc>
      </w:tr>
      <w:tr w:rsidR="007F4D77" w:rsidRPr="00E17BEB" w14:paraId="68C401BC" w14:textId="77777777" w:rsidTr="003B036D">
        <w:tc>
          <w:tcPr>
            <w:tcW w:w="2126" w:type="dxa"/>
          </w:tcPr>
          <w:p w14:paraId="5A8752C4" w14:textId="77777777" w:rsidR="007F4D77" w:rsidRPr="00E17BEB" w:rsidRDefault="007F4D77" w:rsidP="003B036D">
            <w:pPr>
              <w:spacing w:before="60" w:after="60"/>
              <w:rPr>
                <w:rFonts w:ascii="Tahoma" w:hAnsi="Tahoma" w:cs="Tahoma"/>
                <w:b/>
                <w:color w:val="404040" w:themeColor="text1" w:themeTint="BF"/>
                <w:sz w:val="22"/>
                <w:szCs w:val="22"/>
              </w:rPr>
            </w:pPr>
            <w:r w:rsidRPr="00E17BEB">
              <w:rPr>
                <w:rFonts w:ascii="Tahoma" w:hAnsi="Tahoma" w:cs="Tahoma"/>
                <w:b/>
                <w:color w:val="404040" w:themeColor="text1" w:themeTint="BF"/>
                <w:sz w:val="22"/>
                <w:szCs w:val="22"/>
              </w:rPr>
              <w:t>Author:</w:t>
            </w:r>
          </w:p>
        </w:tc>
        <w:tc>
          <w:tcPr>
            <w:tcW w:w="6945" w:type="dxa"/>
          </w:tcPr>
          <w:p w14:paraId="147F0A8A" w14:textId="77777777" w:rsidR="007F4D77" w:rsidRPr="00E17BEB" w:rsidRDefault="007F4D77" w:rsidP="003B036D">
            <w:pPr>
              <w:spacing w:before="60" w:after="60"/>
              <w:rPr>
                <w:rFonts w:ascii="Tahoma" w:hAnsi="Tahoma" w:cs="Tahoma"/>
                <w:b/>
                <w:color w:val="404040" w:themeColor="text1" w:themeTint="BF"/>
                <w:sz w:val="22"/>
                <w:szCs w:val="22"/>
              </w:rPr>
            </w:pPr>
            <w:r w:rsidRPr="00E17BEB">
              <w:rPr>
                <w:rFonts w:ascii="Tahoma" w:hAnsi="Tahoma" w:cs="Tahoma"/>
                <w:b/>
                <w:color w:val="404040" w:themeColor="text1" w:themeTint="BF"/>
                <w:sz w:val="22"/>
                <w:szCs w:val="22"/>
              </w:rPr>
              <w:t>Cristina Vannini-Goodchild</w:t>
            </w:r>
          </w:p>
        </w:tc>
      </w:tr>
    </w:tbl>
    <w:p w14:paraId="42836C94" w14:textId="77777777" w:rsidR="007F4D77" w:rsidRPr="00E17BEB" w:rsidRDefault="007F4D77" w:rsidP="007F4D77">
      <w:pPr>
        <w:pStyle w:val="Caption"/>
        <w:rPr>
          <w:rFonts w:ascii="Tahoma" w:hAnsi="Tahoma" w:cs="Tahoma"/>
          <w:color w:val="404040" w:themeColor="text1" w:themeTint="BF"/>
          <w:sz w:val="22"/>
          <w:szCs w:val="22"/>
        </w:rPr>
      </w:pPr>
    </w:p>
    <w:p w14:paraId="46E93717" w14:textId="77777777" w:rsidR="007F4D77" w:rsidRPr="00E17BEB" w:rsidRDefault="007F4D77" w:rsidP="007F4D77">
      <w:pPr>
        <w:pStyle w:val="Caption"/>
        <w:rPr>
          <w:rFonts w:ascii="Tahoma" w:hAnsi="Tahoma" w:cs="Tahoma"/>
          <w:color w:val="404040" w:themeColor="text1" w:themeTint="BF"/>
          <w:sz w:val="22"/>
          <w:szCs w:val="22"/>
        </w:rPr>
      </w:pPr>
      <w:r w:rsidRPr="00E17BEB">
        <w:rPr>
          <w:rFonts w:ascii="Tahoma" w:hAnsi="Tahoma" w:cs="Tahoma"/>
          <w:color w:val="404040" w:themeColor="text1" w:themeTint="BF"/>
          <w:sz w:val="22"/>
          <w:szCs w:val="22"/>
        </w:rPr>
        <w:t>DOCUMENT AUTHORISATION</w:t>
      </w:r>
    </w:p>
    <w:p w14:paraId="7BF35893" w14:textId="77777777" w:rsidR="007F4D77" w:rsidRPr="00E17BEB" w:rsidRDefault="007F4D77" w:rsidP="007F4D77">
      <w:pPr>
        <w:spacing w:after="60"/>
        <w:rPr>
          <w:rFonts w:ascii="Tahoma" w:hAnsi="Tahoma" w:cs="Tahoma"/>
          <w:color w:val="404040" w:themeColor="text1" w:themeTint="BF"/>
          <w:sz w:val="22"/>
          <w:szCs w:val="22"/>
        </w:rPr>
      </w:pPr>
      <w:r w:rsidRPr="00E17BEB">
        <w:rPr>
          <w:rFonts w:ascii="Tahoma" w:hAnsi="Tahoma" w:cs="Tahoma"/>
          <w:color w:val="404040" w:themeColor="text1" w:themeTint="BF"/>
          <w:sz w:val="22"/>
          <w:szCs w:val="22"/>
        </w:rPr>
        <w:t>This document is issued under the authority of: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3118"/>
        <w:gridCol w:w="5953"/>
      </w:tblGrid>
      <w:tr w:rsidR="007F4D77" w:rsidRPr="00E17BEB" w14:paraId="54F11E5C" w14:textId="77777777" w:rsidTr="00342653">
        <w:tc>
          <w:tcPr>
            <w:tcW w:w="3118" w:type="dxa"/>
            <w:tcBorders>
              <w:top w:val="single" w:sz="12" w:space="0" w:color="000000"/>
              <w:bottom w:val="single" w:sz="6" w:space="0" w:color="000000"/>
            </w:tcBorders>
            <w:shd w:val="pct12" w:color="auto" w:fill="FFFFFF"/>
          </w:tcPr>
          <w:p w14:paraId="4199FCD5" w14:textId="77777777" w:rsidR="007F4D77" w:rsidRPr="00E17BEB" w:rsidRDefault="007F4D77" w:rsidP="003B036D">
            <w:pPr>
              <w:spacing w:before="60" w:after="60"/>
              <w:jc w:val="center"/>
              <w:rPr>
                <w:rFonts w:ascii="Tahoma" w:hAnsi="Tahoma" w:cs="Tahoma"/>
                <w:b/>
                <w:color w:val="404040" w:themeColor="text1" w:themeTint="BF"/>
                <w:sz w:val="22"/>
                <w:szCs w:val="22"/>
              </w:rPr>
            </w:pPr>
            <w:r w:rsidRPr="00E17BEB">
              <w:rPr>
                <w:rFonts w:ascii="Tahoma" w:hAnsi="Tahoma" w:cs="Tahoma"/>
                <w:b/>
                <w:color w:val="404040" w:themeColor="text1" w:themeTint="BF"/>
                <w:sz w:val="22"/>
                <w:szCs w:val="22"/>
              </w:rPr>
              <w:t>Name</w:t>
            </w:r>
          </w:p>
        </w:tc>
        <w:tc>
          <w:tcPr>
            <w:tcW w:w="5953" w:type="dxa"/>
            <w:tcBorders>
              <w:top w:val="single" w:sz="12" w:space="0" w:color="000000"/>
              <w:bottom w:val="single" w:sz="6" w:space="0" w:color="000000"/>
            </w:tcBorders>
            <w:shd w:val="pct12" w:color="auto" w:fill="FFFFFF"/>
          </w:tcPr>
          <w:p w14:paraId="4B8553EA" w14:textId="77777777" w:rsidR="007F4D77" w:rsidRPr="00E17BEB" w:rsidRDefault="007F4D77" w:rsidP="003B036D">
            <w:pPr>
              <w:spacing w:before="60" w:after="60"/>
              <w:jc w:val="center"/>
              <w:rPr>
                <w:rFonts w:ascii="Tahoma" w:hAnsi="Tahoma" w:cs="Tahoma"/>
                <w:b/>
                <w:color w:val="404040" w:themeColor="text1" w:themeTint="BF"/>
                <w:sz w:val="22"/>
                <w:szCs w:val="22"/>
              </w:rPr>
            </w:pPr>
            <w:r w:rsidRPr="00E17BEB">
              <w:rPr>
                <w:rFonts w:ascii="Tahoma" w:hAnsi="Tahoma" w:cs="Tahoma"/>
                <w:b/>
                <w:color w:val="404040" w:themeColor="text1" w:themeTint="BF"/>
                <w:sz w:val="22"/>
                <w:szCs w:val="22"/>
              </w:rPr>
              <w:t>Organisation</w:t>
            </w:r>
          </w:p>
        </w:tc>
      </w:tr>
      <w:tr w:rsidR="006D3764" w:rsidRPr="00E17BEB" w14:paraId="5D776EB3" w14:textId="77777777" w:rsidTr="00342653">
        <w:trPr>
          <w:trHeight w:val="65"/>
        </w:trPr>
        <w:tc>
          <w:tcPr>
            <w:tcW w:w="3118" w:type="dxa"/>
            <w:tcBorders>
              <w:top w:val="single" w:sz="6" w:space="0" w:color="000000"/>
              <w:bottom w:val="single" w:sz="4" w:space="0" w:color="auto"/>
            </w:tcBorders>
          </w:tcPr>
          <w:p w14:paraId="41268DE8" w14:textId="22386390" w:rsidR="006D3764" w:rsidRPr="00E17BEB" w:rsidRDefault="006D3764" w:rsidP="006D3764">
            <w:pPr>
              <w:rPr>
                <w:rFonts w:ascii="Tahoma" w:hAnsi="Tahoma" w:cs="Tahoma"/>
                <w:color w:val="404040" w:themeColor="text1" w:themeTint="BF"/>
                <w:sz w:val="22"/>
                <w:szCs w:val="22"/>
              </w:rPr>
            </w:pPr>
            <w:bookmarkStart w:id="0" w:name="_Hlk115262358"/>
            <w:r>
              <w:rPr>
                <w:rFonts w:ascii="Tahoma" w:hAnsi="Tahoma" w:cs="Tahoma"/>
                <w:color w:val="404040" w:themeColor="text1" w:themeTint="BF"/>
                <w:sz w:val="22"/>
                <w:szCs w:val="22"/>
              </w:rPr>
              <w:t>Laura Brown</w:t>
            </w:r>
          </w:p>
        </w:tc>
        <w:tc>
          <w:tcPr>
            <w:tcW w:w="5953" w:type="dxa"/>
            <w:tcBorders>
              <w:top w:val="single" w:sz="6" w:space="0" w:color="000000"/>
              <w:bottom w:val="single" w:sz="4" w:space="0" w:color="auto"/>
            </w:tcBorders>
          </w:tcPr>
          <w:p w14:paraId="7F1ED8FD" w14:textId="68504C20" w:rsidR="006D3764" w:rsidRPr="00E17BEB" w:rsidRDefault="006D3764" w:rsidP="006D3764">
            <w:pPr>
              <w:rPr>
                <w:rFonts w:ascii="Tahoma" w:hAnsi="Tahoma" w:cs="Tahoma"/>
                <w:color w:val="404040" w:themeColor="text1" w:themeTint="BF"/>
                <w:sz w:val="22"/>
                <w:szCs w:val="22"/>
              </w:rPr>
            </w:pPr>
            <w:r>
              <w:rPr>
                <w:rFonts w:ascii="Tahoma" w:hAnsi="Tahoma" w:cs="Tahoma"/>
                <w:color w:val="404040" w:themeColor="text1" w:themeTint="BF"/>
                <w:sz w:val="22"/>
                <w:szCs w:val="22"/>
              </w:rPr>
              <w:t>Cambridge Online Tuition</w:t>
            </w:r>
          </w:p>
        </w:tc>
      </w:tr>
      <w:tr w:rsidR="006D3764" w:rsidRPr="00E17BEB" w14:paraId="406ADA1F" w14:textId="77777777" w:rsidTr="00342653">
        <w:trPr>
          <w:trHeight w:val="65"/>
        </w:trPr>
        <w:tc>
          <w:tcPr>
            <w:tcW w:w="3118" w:type="dxa"/>
            <w:tcBorders>
              <w:top w:val="single" w:sz="4" w:space="0" w:color="auto"/>
            </w:tcBorders>
          </w:tcPr>
          <w:p w14:paraId="49DEAE8E" w14:textId="4567CA0A" w:rsidR="006D3764" w:rsidRPr="00E17BEB" w:rsidRDefault="006D3764" w:rsidP="006D3764">
            <w:pPr>
              <w:rPr>
                <w:rFonts w:ascii="Tahoma" w:hAnsi="Tahoma" w:cs="Tahoma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7EDB5C24" w14:textId="01EEE8DB" w:rsidR="006D3764" w:rsidRPr="00E17BEB" w:rsidRDefault="006D3764" w:rsidP="006D3764">
            <w:pPr>
              <w:rPr>
                <w:rFonts w:ascii="Tahoma" w:hAnsi="Tahoma" w:cs="Tahoma"/>
                <w:color w:val="404040" w:themeColor="text1" w:themeTint="BF"/>
                <w:sz w:val="22"/>
                <w:szCs w:val="22"/>
              </w:rPr>
            </w:pPr>
          </w:p>
        </w:tc>
      </w:tr>
      <w:bookmarkEnd w:id="0"/>
    </w:tbl>
    <w:p w14:paraId="5E3EB9A4" w14:textId="77777777" w:rsidR="007F4D77" w:rsidRPr="00E17BEB" w:rsidRDefault="007F4D77" w:rsidP="007F4D77">
      <w:pPr>
        <w:pStyle w:val="Caption"/>
        <w:rPr>
          <w:rFonts w:ascii="Tahoma" w:hAnsi="Tahoma" w:cs="Tahoma"/>
          <w:color w:val="404040" w:themeColor="text1" w:themeTint="BF"/>
          <w:sz w:val="22"/>
          <w:szCs w:val="22"/>
        </w:rPr>
      </w:pPr>
    </w:p>
    <w:p w14:paraId="2764B560" w14:textId="77777777" w:rsidR="007F4D77" w:rsidRPr="00E17BEB" w:rsidRDefault="007F4D77" w:rsidP="007F4D77">
      <w:pPr>
        <w:rPr>
          <w:rFonts w:ascii="Tahoma" w:hAnsi="Tahoma" w:cs="Tahoma"/>
          <w:b/>
          <w:color w:val="404040" w:themeColor="text1" w:themeTint="BF"/>
          <w:sz w:val="22"/>
          <w:szCs w:val="22"/>
        </w:rPr>
      </w:pPr>
      <w:r w:rsidRPr="00E17BEB">
        <w:rPr>
          <w:rFonts w:ascii="Tahoma" w:hAnsi="Tahoma" w:cs="Tahoma"/>
          <w:b/>
          <w:color w:val="404040" w:themeColor="text1" w:themeTint="BF"/>
          <w:sz w:val="22"/>
          <w:szCs w:val="22"/>
        </w:rPr>
        <w:t>Amendment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"/>
        <w:gridCol w:w="1118"/>
        <w:gridCol w:w="5010"/>
        <w:gridCol w:w="1065"/>
      </w:tblGrid>
      <w:tr w:rsidR="007F4D77" w:rsidRPr="00E17BEB" w14:paraId="59970564" w14:textId="77777777" w:rsidTr="003B036D">
        <w:tc>
          <w:tcPr>
            <w:tcW w:w="1110" w:type="dxa"/>
            <w:shd w:val="clear" w:color="auto" w:fill="D9D9D9" w:themeFill="background1" w:themeFillShade="D9"/>
          </w:tcPr>
          <w:p w14:paraId="5D8EF3D2" w14:textId="77777777" w:rsidR="007F4D77" w:rsidRPr="00E17BEB" w:rsidRDefault="007F4D77" w:rsidP="003B036D">
            <w:pPr>
              <w:spacing w:before="60" w:after="60" w:line="288" w:lineRule="auto"/>
              <w:jc w:val="center"/>
              <w:rPr>
                <w:rFonts w:ascii="Tahoma" w:hAnsi="Tahoma" w:cs="Tahoma"/>
                <w:b/>
                <w:color w:val="404040" w:themeColor="text1" w:themeTint="BF"/>
                <w:sz w:val="22"/>
                <w:szCs w:val="22"/>
              </w:rPr>
            </w:pPr>
            <w:r w:rsidRPr="00E17BEB">
              <w:rPr>
                <w:rFonts w:ascii="Tahoma" w:hAnsi="Tahoma" w:cs="Tahoma"/>
                <w:b/>
                <w:color w:val="404040" w:themeColor="text1" w:themeTint="BF"/>
                <w:sz w:val="22"/>
                <w:szCs w:val="22"/>
              </w:rPr>
              <w:t>Version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14:paraId="502CB839" w14:textId="77777777" w:rsidR="007F4D77" w:rsidRPr="00E17BEB" w:rsidRDefault="007F4D77" w:rsidP="003B036D">
            <w:pPr>
              <w:spacing w:before="60" w:after="60" w:line="288" w:lineRule="auto"/>
              <w:jc w:val="center"/>
              <w:rPr>
                <w:rFonts w:ascii="Tahoma" w:hAnsi="Tahoma" w:cs="Tahoma"/>
                <w:b/>
                <w:color w:val="404040" w:themeColor="text1" w:themeTint="BF"/>
                <w:sz w:val="22"/>
                <w:szCs w:val="22"/>
              </w:rPr>
            </w:pPr>
            <w:r w:rsidRPr="00E17BEB">
              <w:rPr>
                <w:rFonts w:ascii="Tahoma" w:hAnsi="Tahoma" w:cs="Tahoma"/>
                <w:b/>
                <w:color w:val="404040" w:themeColor="text1" w:themeTint="BF"/>
                <w:sz w:val="22"/>
                <w:szCs w:val="22"/>
              </w:rPr>
              <w:t>Date</w:t>
            </w:r>
          </w:p>
        </w:tc>
        <w:tc>
          <w:tcPr>
            <w:tcW w:w="5010" w:type="dxa"/>
            <w:shd w:val="clear" w:color="auto" w:fill="D9D9D9" w:themeFill="background1" w:themeFillShade="D9"/>
          </w:tcPr>
          <w:p w14:paraId="5EA442FD" w14:textId="77777777" w:rsidR="007F4D77" w:rsidRPr="00E17BEB" w:rsidRDefault="007F4D77" w:rsidP="003B036D">
            <w:pPr>
              <w:spacing w:before="60" w:after="60" w:line="288" w:lineRule="auto"/>
              <w:jc w:val="center"/>
              <w:rPr>
                <w:rFonts w:ascii="Tahoma" w:hAnsi="Tahoma" w:cs="Tahoma"/>
                <w:b/>
                <w:color w:val="404040" w:themeColor="text1" w:themeTint="BF"/>
                <w:sz w:val="22"/>
                <w:szCs w:val="22"/>
              </w:rPr>
            </w:pPr>
            <w:r w:rsidRPr="00E17BEB">
              <w:rPr>
                <w:rFonts w:ascii="Tahoma" w:hAnsi="Tahoma" w:cs="Tahoma"/>
                <w:b/>
                <w:color w:val="404040" w:themeColor="text1" w:themeTint="BF"/>
                <w:sz w:val="22"/>
                <w:szCs w:val="22"/>
              </w:rPr>
              <w:t>Description</w:t>
            </w:r>
          </w:p>
        </w:tc>
        <w:tc>
          <w:tcPr>
            <w:tcW w:w="1065" w:type="dxa"/>
            <w:shd w:val="clear" w:color="auto" w:fill="D9D9D9" w:themeFill="background1" w:themeFillShade="D9"/>
          </w:tcPr>
          <w:p w14:paraId="5EAACD68" w14:textId="77777777" w:rsidR="007F4D77" w:rsidRPr="00E17BEB" w:rsidRDefault="007F4D77" w:rsidP="003B036D">
            <w:pPr>
              <w:spacing w:before="60" w:after="60" w:line="288" w:lineRule="auto"/>
              <w:jc w:val="center"/>
              <w:rPr>
                <w:rFonts w:ascii="Tahoma" w:hAnsi="Tahoma" w:cs="Tahoma"/>
                <w:b/>
                <w:color w:val="404040" w:themeColor="text1" w:themeTint="BF"/>
                <w:sz w:val="22"/>
                <w:szCs w:val="22"/>
              </w:rPr>
            </w:pPr>
            <w:r w:rsidRPr="00E17BEB">
              <w:rPr>
                <w:rFonts w:ascii="Tahoma" w:hAnsi="Tahoma" w:cs="Tahoma"/>
                <w:b/>
                <w:color w:val="404040" w:themeColor="text1" w:themeTint="BF"/>
                <w:sz w:val="22"/>
                <w:szCs w:val="22"/>
              </w:rPr>
              <w:t>Initials</w:t>
            </w:r>
          </w:p>
        </w:tc>
      </w:tr>
      <w:tr w:rsidR="006D3764" w:rsidRPr="00E17BEB" w14:paraId="6EC52368" w14:textId="77777777" w:rsidTr="003B036D">
        <w:tc>
          <w:tcPr>
            <w:tcW w:w="1110" w:type="dxa"/>
          </w:tcPr>
          <w:p w14:paraId="364C2B16" w14:textId="659FCB3F" w:rsidR="006D3764" w:rsidRPr="00E17BEB" w:rsidRDefault="006D3764" w:rsidP="006D3764">
            <w:pPr>
              <w:rPr>
                <w:rFonts w:ascii="Tahoma" w:hAnsi="Tahoma" w:cs="Tahoma"/>
                <w:color w:val="404040" w:themeColor="text1" w:themeTint="BF"/>
                <w:sz w:val="22"/>
                <w:szCs w:val="22"/>
              </w:rPr>
            </w:pPr>
            <w:r>
              <w:rPr>
                <w:rFonts w:ascii="Tahoma" w:hAnsi="Tahoma" w:cs="Tahoma"/>
                <w:color w:val="404040" w:themeColor="text1" w:themeTint="BF"/>
                <w:sz w:val="22"/>
                <w:szCs w:val="22"/>
              </w:rPr>
              <w:t>V1.0</w:t>
            </w:r>
          </w:p>
        </w:tc>
        <w:tc>
          <w:tcPr>
            <w:tcW w:w="1118" w:type="dxa"/>
          </w:tcPr>
          <w:p w14:paraId="231DB5EC" w14:textId="237325A6" w:rsidR="006D3764" w:rsidRPr="00E17BEB" w:rsidRDefault="006D3764" w:rsidP="006D3764">
            <w:pPr>
              <w:rPr>
                <w:rFonts w:ascii="Tahoma" w:hAnsi="Tahoma" w:cs="Tahoma"/>
                <w:color w:val="404040" w:themeColor="text1" w:themeTint="BF"/>
                <w:sz w:val="22"/>
                <w:szCs w:val="22"/>
              </w:rPr>
            </w:pPr>
            <w:r>
              <w:rPr>
                <w:rFonts w:ascii="Tahoma" w:hAnsi="Tahoma" w:cs="Tahoma"/>
                <w:color w:val="404040" w:themeColor="text1" w:themeTint="BF"/>
                <w:sz w:val="22"/>
                <w:szCs w:val="22"/>
              </w:rPr>
              <w:t>20.09.23</w:t>
            </w:r>
          </w:p>
        </w:tc>
        <w:tc>
          <w:tcPr>
            <w:tcW w:w="5010" w:type="dxa"/>
          </w:tcPr>
          <w:p w14:paraId="45D8EAC9" w14:textId="7E3620D4" w:rsidR="006D3764" w:rsidRPr="00E17BEB" w:rsidRDefault="006D3764" w:rsidP="006D3764">
            <w:pPr>
              <w:rPr>
                <w:rFonts w:ascii="Tahoma" w:hAnsi="Tahoma" w:cs="Tahoma"/>
                <w:color w:val="404040" w:themeColor="text1" w:themeTint="BF"/>
                <w:sz w:val="22"/>
                <w:szCs w:val="22"/>
              </w:rPr>
            </w:pPr>
            <w:r>
              <w:rPr>
                <w:rFonts w:ascii="Tahoma" w:hAnsi="Tahoma" w:cs="Tahoma"/>
                <w:color w:val="404040" w:themeColor="text1" w:themeTint="BF"/>
                <w:sz w:val="22"/>
                <w:szCs w:val="22"/>
              </w:rPr>
              <w:t>First final</w:t>
            </w:r>
          </w:p>
        </w:tc>
        <w:tc>
          <w:tcPr>
            <w:tcW w:w="1065" w:type="dxa"/>
          </w:tcPr>
          <w:p w14:paraId="2DB408DF" w14:textId="7D9656C1" w:rsidR="006D3764" w:rsidRPr="00E17BEB" w:rsidRDefault="006D3764" w:rsidP="006D3764">
            <w:pPr>
              <w:rPr>
                <w:rFonts w:ascii="Tahoma" w:hAnsi="Tahoma" w:cs="Tahoma"/>
                <w:color w:val="404040" w:themeColor="text1" w:themeTint="BF"/>
                <w:sz w:val="22"/>
                <w:szCs w:val="22"/>
              </w:rPr>
            </w:pPr>
            <w:r>
              <w:rPr>
                <w:rFonts w:ascii="Tahoma" w:hAnsi="Tahoma" w:cs="Tahoma"/>
                <w:color w:val="404040" w:themeColor="text1" w:themeTint="BF"/>
                <w:sz w:val="22"/>
                <w:szCs w:val="22"/>
              </w:rPr>
              <w:t>CVG</w:t>
            </w:r>
          </w:p>
        </w:tc>
      </w:tr>
      <w:tr w:rsidR="006D3764" w:rsidRPr="00E17BEB" w14:paraId="770D4D43" w14:textId="77777777" w:rsidTr="003B036D">
        <w:tc>
          <w:tcPr>
            <w:tcW w:w="1110" w:type="dxa"/>
          </w:tcPr>
          <w:p w14:paraId="02C4744F" w14:textId="0C53B816" w:rsidR="006D3764" w:rsidRDefault="00702B1C" w:rsidP="006D3764">
            <w:pPr>
              <w:rPr>
                <w:rFonts w:ascii="Tahoma" w:hAnsi="Tahoma" w:cs="Tahoma"/>
                <w:color w:val="404040" w:themeColor="text1" w:themeTint="BF"/>
                <w:sz w:val="22"/>
                <w:szCs w:val="22"/>
              </w:rPr>
            </w:pPr>
            <w:r>
              <w:rPr>
                <w:rFonts w:ascii="Tahoma" w:hAnsi="Tahoma" w:cs="Tahoma"/>
                <w:color w:val="404040" w:themeColor="text1" w:themeTint="BF"/>
                <w:sz w:val="22"/>
                <w:szCs w:val="22"/>
              </w:rPr>
              <w:t>V1.1</w:t>
            </w:r>
          </w:p>
        </w:tc>
        <w:tc>
          <w:tcPr>
            <w:tcW w:w="1118" w:type="dxa"/>
          </w:tcPr>
          <w:p w14:paraId="45AEA050" w14:textId="1D4ADD55" w:rsidR="006D3764" w:rsidRDefault="00702B1C" w:rsidP="006D3764">
            <w:pPr>
              <w:rPr>
                <w:rFonts w:ascii="Tahoma" w:hAnsi="Tahoma" w:cs="Tahoma"/>
                <w:color w:val="404040" w:themeColor="text1" w:themeTint="BF"/>
                <w:sz w:val="22"/>
                <w:szCs w:val="22"/>
              </w:rPr>
            </w:pPr>
            <w:r>
              <w:rPr>
                <w:rFonts w:ascii="Tahoma" w:hAnsi="Tahoma" w:cs="Tahoma"/>
                <w:color w:val="404040" w:themeColor="text1" w:themeTint="BF"/>
                <w:sz w:val="22"/>
                <w:szCs w:val="22"/>
              </w:rPr>
              <w:t>16.01.26</w:t>
            </w:r>
          </w:p>
        </w:tc>
        <w:tc>
          <w:tcPr>
            <w:tcW w:w="5010" w:type="dxa"/>
          </w:tcPr>
          <w:p w14:paraId="5748FDF2" w14:textId="20EFE0BB" w:rsidR="006D3764" w:rsidRDefault="009D13A9" w:rsidP="006D3764">
            <w:pPr>
              <w:rPr>
                <w:rFonts w:ascii="Tahoma" w:hAnsi="Tahoma" w:cs="Tahoma"/>
                <w:color w:val="404040" w:themeColor="text1" w:themeTint="BF"/>
                <w:sz w:val="22"/>
                <w:szCs w:val="22"/>
              </w:rPr>
            </w:pPr>
            <w:r>
              <w:rPr>
                <w:rFonts w:ascii="Tahoma" w:hAnsi="Tahoma" w:cs="Tahoma"/>
                <w:color w:val="404040" w:themeColor="text1" w:themeTint="BF"/>
                <w:sz w:val="22"/>
                <w:szCs w:val="22"/>
              </w:rPr>
              <w:t>Secon Final – revised</w:t>
            </w:r>
          </w:p>
        </w:tc>
        <w:tc>
          <w:tcPr>
            <w:tcW w:w="1065" w:type="dxa"/>
          </w:tcPr>
          <w:p w14:paraId="26431870" w14:textId="495FAF2A" w:rsidR="006D3764" w:rsidRDefault="009D13A9" w:rsidP="006D3764">
            <w:pPr>
              <w:rPr>
                <w:rFonts w:ascii="Tahoma" w:hAnsi="Tahoma" w:cs="Tahoma"/>
                <w:color w:val="404040" w:themeColor="text1" w:themeTint="BF"/>
                <w:sz w:val="22"/>
                <w:szCs w:val="22"/>
              </w:rPr>
            </w:pPr>
            <w:r>
              <w:rPr>
                <w:rFonts w:ascii="Tahoma" w:hAnsi="Tahoma" w:cs="Tahoma"/>
                <w:color w:val="404040" w:themeColor="text1" w:themeTint="BF"/>
                <w:sz w:val="22"/>
                <w:szCs w:val="22"/>
              </w:rPr>
              <w:t>CVG</w:t>
            </w:r>
          </w:p>
        </w:tc>
      </w:tr>
      <w:tr w:rsidR="006D3764" w:rsidRPr="00E17BEB" w14:paraId="532C566D" w14:textId="77777777" w:rsidTr="003B036D">
        <w:tc>
          <w:tcPr>
            <w:tcW w:w="1110" w:type="dxa"/>
          </w:tcPr>
          <w:p w14:paraId="58D5246C" w14:textId="77777777" w:rsidR="006D3764" w:rsidRDefault="006D3764" w:rsidP="006D3764">
            <w:pPr>
              <w:rPr>
                <w:rFonts w:ascii="Tahoma" w:hAnsi="Tahoma" w:cs="Tahoma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118" w:type="dxa"/>
          </w:tcPr>
          <w:p w14:paraId="03E32971" w14:textId="77777777" w:rsidR="006D3764" w:rsidRDefault="006D3764" w:rsidP="006D3764">
            <w:pPr>
              <w:rPr>
                <w:rFonts w:ascii="Tahoma" w:hAnsi="Tahoma" w:cs="Tahoma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5010" w:type="dxa"/>
          </w:tcPr>
          <w:p w14:paraId="3CB97E3C" w14:textId="77777777" w:rsidR="006D3764" w:rsidRDefault="006D3764" w:rsidP="006D3764">
            <w:pPr>
              <w:rPr>
                <w:rFonts w:ascii="Tahoma" w:hAnsi="Tahoma" w:cs="Tahoma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065" w:type="dxa"/>
          </w:tcPr>
          <w:p w14:paraId="332CA7C1" w14:textId="77777777" w:rsidR="006D3764" w:rsidRDefault="006D3764" w:rsidP="006D3764">
            <w:pPr>
              <w:rPr>
                <w:rFonts w:ascii="Tahoma" w:hAnsi="Tahoma" w:cs="Tahoma"/>
                <w:color w:val="404040" w:themeColor="text1" w:themeTint="BF"/>
                <w:sz w:val="22"/>
                <w:szCs w:val="22"/>
              </w:rPr>
            </w:pPr>
          </w:p>
        </w:tc>
      </w:tr>
    </w:tbl>
    <w:p w14:paraId="1BEC492A" w14:textId="77777777" w:rsidR="007F4D77" w:rsidRPr="00E17BEB" w:rsidRDefault="007F4D77" w:rsidP="007F4D77">
      <w:pPr>
        <w:rPr>
          <w:rFonts w:ascii="Tahoma" w:hAnsi="Tahoma" w:cs="Tahoma"/>
          <w:b/>
          <w:color w:val="404040" w:themeColor="text1" w:themeTint="BF"/>
          <w:sz w:val="22"/>
          <w:szCs w:val="22"/>
        </w:rPr>
      </w:pPr>
    </w:p>
    <w:p w14:paraId="52BF97D0" w14:textId="77777777" w:rsidR="007F4D77" w:rsidRPr="00E17BEB" w:rsidRDefault="007F4D77" w:rsidP="007F4D77">
      <w:pPr>
        <w:pStyle w:val="Caption"/>
        <w:rPr>
          <w:rFonts w:ascii="Tahoma" w:hAnsi="Tahoma" w:cs="Tahoma"/>
          <w:color w:val="404040" w:themeColor="text1" w:themeTint="BF"/>
          <w:sz w:val="22"/>
          <w:szCs w:val="22"/>
        </w:rPr>
      </w:pPr>
      <w:r w:rsidRPr="00E17BEB">
        <w:rPr>
          <w:rFonts w:ascii="Tahoma" w:hAnsi="Tahoma" w:cs="Tahoma"/>
          <w:color w:val="404040" w:themeColor="text1" w:themeTint="BF"/>
          <w:sz w:val="22"/>
          <w:szCs w:val="22"/>
        </w:rPr>
        <w:t>DISTRIBUTION LIST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737"/>
        <w:gridCol w:w="2829"/>
        <w:gridCol w:w="3360"/>
      </w:tblGrid>
      <w:tr w:rsidR="007F4D77" w:rsidRPr="00E17BEB" w14:paraId="2290F613" w14:textId="77777777" w:rsidTr="003B036D">
        <w:tc>
          <w:tcPr>
            <w:tcW w:w="2737" w:type="dxa"/>
            <w:shd w:val="clear" w:color="auto" w:fill="D9D9D9" w:themeFill="background1" w:themeFillShade="D9"/>
          </w:tcPr>
          <w:p w14:paraId="1B2FF250" w14:textId="77777777" w:rsidR="007F4D77" w:rsidRPr="00E17BEB" w:rsidRDefault="007F4D77" w:rsidP="003B036D">
            <w:pPr>
              <w:spacing w:before="60" w:after="60" w:line="259" w:lineRule="auto"/>
              <w:jc w:val="center"/>
              <w:rPr>
                <w:rFonts w:ascii="Tahoma" w:hAnsi="Tahoma" w:cs="Tahoma"/>
                <w:b/>
                <w:color w:val="404040" w:themeColor="text1" w:themeTint="BF"/>
                <w:sz w:val="22"/>
                <w:szCs w:val="22"/>
              </w:rPr>
            </w:pPr>
            <w:r w:rsidRPr="00E17BEB">
              <w:rPr>
                <w:rFonts w:ascii="Tahoma" w:hAnsi="Tahoma" w:cs="Tahoma"/>
                <w:b/>
                <w:color w:val="404040" w:themeColor="text1" w:themeTint="BF"/>
                <w:sz w:val="22"/>
                <w:szCs w:val="22"/>
              </w:rPr>
              <w:t>Name</w:t>
            </w:r>
          </w:p>
        </w:tc>
        <w:tc>
          <w:tcPr>
            <w:tcW w:w="2829" w:type="dxa"/>
            <w:shd w:val="clear" w:color="auto" w:fill="D9D9D9" w:themeFill="background1" w:themeFillShade="D9"/>
          </w:tcPr>
          <w:p w14:paraId="196FA22F" w14:textId="77777777" w:rsidR="007F4D77" w:rsidRPr="00E17BEB" w:rsidRDefault="007F4D77" w:rsidP="003B036D">
            <w:pPr>
              <w:spacing w:before="60" w:after="60" w:line="259" w:lineRule="auto"/>
              <w:jc w:val="center"/>
              <w:rPr>
                <w:rFonts w:ascii="Tahoma" w:hAnsi="Tahoma" w:cs="Tahoma"/>
                <w:b/>
                <w:color w:val="404040" w:themeColor="text1" w:themeTint="BF"/>
                <w:sz w:val="22"/>
                <w:szCs w:val="22"/>
              </w:rPr>
            </w:pPr>
            <w:r w:rsidRPr="00E17BEB">
              <w:rPr>
                <w:rFonts w:ascii="Tahoma" w:hAnsi="Tahoma" w:cs="Tahoma"/>
                <w:b/>
                <w:color w:val="404040" w:themeColor="text1" w:themeTint="BF"/>
                <w:sz w:val="22"/>
                <w:szCs w:val="22"/>
              </w:rPr>
              <w:t>Organisation</w:t>
            </w:r>
          </w:p>
        </w:tc>
        <w:tc>
          <w:tcPr>
            <w:tcW w:w="3360" w:type="dxa"/>
            <w:shd w:val="clear" w:color="auto" w:fill="D9D9D9" w:themeFill="background1" w:themeFillShade="D9"/>
          </w:tcPr>
          <w:p w14:paraId="6AADA49C" w14:textId="77777777" w:rsidR="007F4D77" w:rsidRPr="00E17BEB" w:rsidRDefault="007F4D77" w:rsidP="003B036D">
            <w:pPr>
              <w:spacing w:before="60" w:after="60" w:line="259" w:lineRule="auto"/>
              <w:jc w:val="center"/>
              <w:rPr>
                <w:rFonts w:ascii="Tahoma" w:hAnsi="Tahoma" w:cs="Tahoma"/>
                <w:b/>
                <w:color w:val="404040" w:themeColor="text1" w:themeTint="BF"/>
                <w:sz w:val="22"/>
                <w:szCs w:val="22"/>
              </w:rPr>
            </w:pPr>
            <w:r w:rsidRPr="00E17BEB">
              <w:rPr>
                <w:rFonts w:ascii="Tahoma" w:hAnsi="Tahoma" w:cs="Tahoma"/>
                <w:b/>
                <w:color w:val="404040" w:themeColor="text1" w:themeTint="BF"/>
                <w:sz w:val="22"/>
                <w:szCs w:val="22"/>
              </w:rPr>
              <w:t>Role</w:t>
            </w:r>
          </w:p>
        </w:tc>
      </w:tr>
      <w:tr w:rsidR="006D3764" w:rsidRPr="00E17BEB" w14:paraId="213FCF7B" w14:textId="77777777" w:rsidTr="003B036D">
        <w:tc>
          <w:tcPr>
            <w:tcW w:w="2737" w:type="dxa"/>
          </w:tcPr>
          <w:p w14:paraId="2E3D04FB" w14:textId="32C6E26C" w:rsidR="006D3764" w:rsidRPr="00E17BEB" w:rsidRDefault="006D3764" w:rsidP="006D3764">
            <w:pPr>
              <w:rPr>
                <w:rFonts w:ascii="Tahoma" w:hAnsi="Tahoma" w:cs="Tahoma"/>
                <w:color w:val="404040" w:themeColor="text1" w:themeTint="BF"/>
                <w:sz w:val="22"/>
                <w:szCs w:val="22"/>
              </w:rPr>
            </w:pPr>
            <w:bookmarkStart w:id="1" w:name="_Hlk115262395"/>
            <w:r>
              <w:rPr>
                <w:rFonts w:ascii="Tahoma" w:hAnsi="Tahoma" w:cs="Tahoma"/>
                <w:color w:val="404040" w:themeColor="text1" w:themeTint="BF"/>
                <w:sz w:val="22"/>
                <w:szCs w:val="22"/>
              </w:rPr>
              <w:t>Laura Brown</w:t>
            </w:r>
          </w:p>
        </w:tc>
        <w:tc>
          <w:tcPr>
            <w:tcW w:w="2829" w:type="dxa"/>
          </w:tcPr>
          <w:p w14:paraId="75F4CEFF" w14:textId="12E914EA" w:rsidR="006D3764" w:rsidRPr="00E17BEB" w:rsidRDefault="006D3764" w:rsidP="006D3764">
            <w:pPr>
              <w:rPr>
                <w:rFonts w:ascii="Tahoma" w:hAnsi="Tahoma" w:cs="Tahoma"/>
                <w:color w:val="404040" w:themeColor="text1" w:themeTint="BF"/>
                <w:sz w:val="22"/>
                <w:szCs w:val="22"/>
              </w:rPr>
            </w:pPr>
            <w:r>
              <w:rPr>
                <w:rFonts w:ascii="Tahoma" w:hAnsi="Tahoma" w:cs="Tahoma"/>
                <w:color w:val="404040" w:themeColor="text1" w:themeTint="BF"/>
                <w:sz w:val="22"/>
                <w:szCs w:val="22"/>
              </w:rPr>
              <w:t>Cambridge Online Tuition</w:t>
            </w:r>
          </w:p>
        </w:tc>
        <w:tc>
          <w:tcPr>
            <w:tcW w:w="3360" w:type="dxa"/>
          </w:tcPr>
          <w:p w14:paraId="4BB60738" w14:textId="12D41A05" w:rsidR="006D3764" w:rsidRPr="00E17BEB" w:rsidRDefault="006D3764" w:rsidP="006D3764">
            <w:pPr>
              <w:rPr>
                <w:rFonts w:ascii="Tahoma" w:hAnsi="Tahoma" w:cs="Tahoma"/>
                <w:color w:val="404040" w:themeColor="text1" w:themeTint="BF"/>
                <w:sz w:val="22"/>
                <w:szCs w:val="22"/>
              </w:rPr>
            </w:pPr>
            <w:r>
              <w:rPr>
                <w:rFonts w:ascii="Tahoma" w:hAnsi="Tahoma" w:cs="Tahoma"/>
                <w:color w:val="404040" w:themeColor="text1" w:themeTint="BF"/>
                <w:sz w:val="22"/>
                <w:szCs w:val="22"/>
              </w:rPr>
              <w:t>Director</w:t>
            </w:r>
          </w:p>
        </w:tc>
      </w:tr>
      <w:tr w:rsidR="006D3764" w:rsidRPr="00E17BEB" w14:paraId="599610EA" w14:textId="77777777" w:rsidTr="003B036D">
        <w:tc>
          <w:tcPr>
            <w:tcW w:w="2737" w:type="dxa"/>
          </w:tcPr>
          <w:p w14:paraId="4BAFA10D" w14:textId="1F8F9A38" w:rsidR="006D3764" w:rsidRPr="00E17BEB" w:rsidRDefault="006D3764" w:rsidP="006D3764">
            <w:pPr>
              <w:rPr>
                <w:rFonts w:ascii="Tahoma" w:hAnsi="Tahoma" w:cs="Tahoma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829" w:type="dxa"/>
          </w:tcPr>
          <w:p w14:paraId="2BC25B65" w14:textId="34223673" w:rsidR="006D3764" w:rsidRPr="00E17BEB" w:rsidRDefault="006D3764" w:rsidP="006D3764">
            <w:pPr>
              <w:rPr>
                <w:rFonts w:ascii="Tahoma" w:hAnsi="Tahoma" w:cs="Tahoma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360" w:type="dxa"/>
          </w:tcPr>
          <w:p w14:paraId="5A390C34" w14:textId="53D1D697" w:rsidR="006D3764" w:rsidRPr="00E17BEB" w:rsidRDefault="006D3764" w:rsidP="006D3764">
            <w:pPr>
              <w:rPr>
                <w:rFonts w:ascii="Tahoma" w:hAnsi="Tahoma" w:cs="Tahoma"/>
                <w:color w:val="404040" w:themeColor="text1" w:themeTint="BF"/>
                <w:sz w:val="22"/>
                <w:szCs w:val="22"/>
              </w:rPr>
            </w:pPr>
          </w:p>
        </w:tc>
      </w:tr>
      <w:tr w:rsidR="006D3764" w:rsidRPr="00E17BEB" w14:paraId="41802211" w14:textId="77777777" w:rsidTr="003B036D">
        <w:tc>
          <w:tcPr>
            <w:tcW w:w="2737" w:type="dxa"/>
          </w:tcPr>
          <w:p w14:paraId="280756E2" w14:textId="4D7AF8F3" w:rsidR="006D3764" w:rsidRPr="00E17BEB" w:rsidRDefault="006D3764" w:rsidP="006D3764">
            <w:pPr>
              <w:rPr>
                <w:rFonts w:ascii="Tahoma" w:hAnsi="Tahoma" w:cs="Tahoma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829" w:type="dxa"/>
          </w:tcPr>
          <w:p w14:paraId="3C9CF498" w14:textId="46E800FE" w:rsidR="006D3764" w:rsidRPr="00E17BEB" w:rsidRDefault="006D3764" w:rsidP="006D3764">
            <w:pPr>
              <w:rPr>
                <w:rFonts w:ascii="Tahoma" w:hAnsi="Tahoma" w:cs="Tahoma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360" w:type="dxa"/>
          </w:tcPr>
          <w:p w14:paraId="6C60328C" w14:textId="631C11E9" w:rsidR="006D3764" w:rsidRPr="00E17BEB" w:rsidRDefault="006D3764" w:rsidP="006D3764">
            <w:pPr>
              <w:rPr>
                <w:rFonts w:ascii="Tahoma" w:hAnsi="Tahoma" w:cs="Tahoma"/>
                <w:color w:val="404040" w:themeColor="text1" w:themeTint="BF"/>
                <w:sz w:val="22"/>
                <w:szCs w:val="22"/>
              </w:rPr>
            </w:pPr>
          </w:p>
        </w:tc>
      </w:tr>
      <w:tr w:rsidR="006D3764" w:rsidRPr="00E17BEB" w14:paraId="4D0C69F2" w14:textId="77777777" w:rsidTr="003B036D">
        <w:tc>
          <w:tcPr>
            <w:tcW w:w="2737" w:type="dxa"/>
          </w:tcPr>
          <w:p w14:paraId="6BA7ADBB" w14:textId="3F677E51" w:rsidR="006D3764" w:rsidRPr="00E17BEB" w:rsidRDefault="006D3764" w:rsidP="006D3764">
            <w:pPr>
              <w:rPr>
                <w:rFonts w:ascii="Tahoma" w:hAnsi="Tahoma" w:cs="Tahoma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829" w:type="dxa"/>
          </w:tcPr>
          <w:p w14:paraId="1AC0CAAF" w14:textId="7146ACFE" w:rsidR="006D3764" w:rsidRPr="00E17BEB" w:rsidRDefault="006D3764" w:rsidP="006D3764">
            <w:pPr>
              <w:rPr>
                <w:rFonts w:ascii="Tahoma" w:hAnsi="Tahoma" w:cs="Tahoma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360" w:type="dxa"/>
          </w:tcPr>
          <w:p w14:paraId="712C56D7" w14:textId="01AD529B" w:rsidR="006D3764" w:rsidRPr="00E17BEB" w:rsidRDefault="006D3764" w:rsidP="006D3764">
            <w:pPr>
              <w:rPr>
                <w:rFonts w:ascii="Tahoma" w:hAnsi="Tahoma" w:cs="Tahoma"/>
                <w:color w:val="404040" w:themeColor="text1" w:themeTint="BF"/>
                <w:sz w:val="22"/>
                <w:szCs w:val="22"/>
              </w:rPr>
            </w:pPr>
          </w:p>
        </w:tc>
      </w:tr>
    </w:tbl>
    <w:bookmarkEnd w:id="1"/>
    <w:p w14:paraId="2C97D4C5" w14:textId="6D13BBAB" w:rsidR="007F4D77" w:rsidRPr="00E17BEB" w:rsidRDefault="00342653" w:rsidP="007F4D77">
      <w:pPr>
        <w:rPr>
          <w:rFonts w:ascii="Tahoma" w:hAnsi="Tahoma" w:cs="Tahoma"/>
          <w:b/>
          <w:bCs/>
          <w:color w:val="404040" w:themeColor="text1" w:themeTint="BF"/>
          <w:sz w:val="22"/>
          <w:szCs w:val="22"/>
        </w:rPr>
      </w:pPr>
      <w:r>
        <w:rPr>
          <w:rFonts w:ascii="Tahoma" w:hAnsi="Tahoma" w:cs="Tahoma"/>
          <w:b/>
          <w:bCs/>
          <w:color w:val="404040" w:themeColor="text1" w:themeTint="BF"/>
          <w:sz w:val="22"/>
          <w:szCs w:val="22"/>
        </w:rPr>
        <w:tab/>
      </w:r>
    </w:p>
    <w:p w14:paraId="57CA4C67" w14:textId="77777777" w:rsidR="007F4D77" w:rsidRPr="00E17BEB" w:rsidRDefault="007F4D77" w:rsidP="007F4D77">
      <w:pPr>
        <w:rPr>
          <w:rFonts w:ascii="Tahoma" w:hAnsi="Tahoma" w:cs="Tahoma"/>
          <w:b/>
          <w:bCs/>
          <w:color w:val="404040" w:themeColor="text1" w:themeTint="BF"/>
          <w:sz w:val="22"/>
          <w:szCs w:val="22"/>
        </w:rPr>
      </w:pPr>
    </w:p>
    <w:p w14:paraId="06E1E629" w14:textId="77777777" w:rsidR="007F4D77" w:rsidRPr="00E17BEB" w:rsidRDefault="007F4D77" w:rsidP="007F4D77">
      <w:pPr>
        <w:rPr>
          <w:rFonts w:ascii="Tahoma" w:hAnsi="Tahoma" w:cs="Tahoma"/>
          <w:b/>
          <w:bCs/>
          <w:color w:val="404040" w:themeColor="text1" w:themeTint="BF"/>
          <w:sz w:val="22"/>
          <w:szCs w:val="22"/>
        </w:rPr>
      </w:pPr>
      <w:r w:rsidRPr="00E17BEB">
        <w:rPr>
          <w:rFonts w:ascii="Tahoma" w:hAnsi="Tahoma" w:cs="Tahoma"/>
          <w:b/>
          <w:bCs/>
          <w:color w:val="404040" w:themeColor="text1" w:themeTint="BF"/>
          <w:sz w:val="22"/>
          <w:szCs w:val="22"/>
        </w:rPr>
        <w:br w:type="page"/>
      </w:r>
    </w:p>
    <w:p w14:paraId="15210BA4" w14:textId="77777777" w:rsidR="005C00C3" w:rsidRPr="007347F2" w:rsidRDefault="005C00C3" w:rsidP="005C00C3">
      <w:pPr>
        <w:rPr>
          <w:rFonts w:ascii="Calibri" w:hAnsi="Calibri" w:cs="Calibri"/>
          <w:b/>
          <w:bCs/>
          <w:color w:val="595959" w:themeColor="text1" w:themeTint="A6"/>
          <w:szCs w:val="24"/>
        </w:rPr>
      </w:pPr>
      <w:r w:rsidRPr="007347F2">
        <w:rPr>
          <w:rFonts w:ascii="Calibri" w:hAnsi="Calibri" w:cs="Calibri"/>
          <w:b/>
          <w:bCs/>
          <w:color w:val="595959" w:themeColor="text1" w:themeTint="A6"/>
          <w:szCs w:val="24"/>
        </w:rPr>
        <w:lastRenderedPageBreak/>
        <w:t>1. Purpose of this Policy</w:t>
      </w:r>
    </w:p>
    <w:p w14:paraId="2FC85FE8" w14:textId="31DA35BF" w:rsidR="005C00C3" w:rsidRDefault="005C00C3" w:rsidP="005C00C3">
      <w:pPr>
        <w:rPr>
          <w:rFonts w:ascii="Calibri" w:hAnsi="Calibri" w:cs="Calibri"/>
          <w:color w:val="595959" w:themeColor="text1" w:themeTint="A6"/>
          <w:szCs w:val="24"/>
        </w:rPr>
      </w:pPr>
      <w:r w:rsidRPr="007347F2">
        <w:rPr>
          <w:rFonts w:ascii="Calibri" w:hAnsi="Calibri" w:cs="Calibri"/>
          <w:color w:val="595959" w:themeColor="text1" w:themeTint="A6"/>
          <w:szCs w:val="24"/>
        </w:rPr>
        <w:t xml:space="preserve">This policy explains how personal data must be handled at </w:t>
      </w:r>
      <w:r w:rsidR="008509E8">
        <w:rPr>
          <w:rFonts w:ascii="Calibri" w:hAnsi="Calibri" w:cs="Calibri"/>
          <w:color w:val="595959" w:themeColor="text1" w:themeTint="A6"/>
          <w:szCs w:val="24"/>
        </w:rPr>
        <w:t>Cambridge Online Tuition</w:t>
      </w:r>
      <w:r w:rsidRPr="007347F2">
        <w:rPr>
          <w:rFonts w:ascii="Calibri" w:hAnsi="Calibri" w:cs="Calibri"/>
          <w:color w:val="595959" w:themeColor="text1" w:themeTint="A6"/>
          <w:szCs w:val="24"/>
        </w:rPr>
        <w:t xml:space="preserve">. It ensures that all staff </w:t>
      </w:r>
      <w:r w:rsidR="00FB2E93">
        <w:rPr>
          <w:rFonts w:ascii="Calibri" w:hAnsi="Calibri" w:cs="Calibri"/>
          <w:color w:val="595959" w:themeColor="text1" w:themeTint="A6"/>
          <w:szCs w:val="24"/>
        </w:rPr>
        <w:t xml:space="preserve">and </w:t>
      </w:r>
      <w:r w:rsidR="000541A7">
        <w:rPr>
          <w:rFonts w:ascii="Calibri" w:hAnsi="Calibri" w:cs="Calibri"/>
          <w:color w:val="595959" w:themeColor="text1" w:themeTint="A6"/>
          <w:szCs w:val="24"/>
        </w:rPr>
        <w:t xml:space="preserve">tutors </w:t>
      </w:r>
      <w:r w:rsidRPr="007347F2">
        <w:rPr>
          <w:rFonts w:ascii="Calibri" w:hAnsi="Calibri" w:cs="Calibri"/>
          <w:color w:val="595959" w:themeColor="text1" w:themeTint="A6"/>
          <w:szCs w:val="24"/>
        </w:rPr>
        <w:t>understand their responsibilities and that personal information is treated lawfully, fairly and securely at all times.</w:t>
      </w:r>
    </w:p>
    <w:p w14:paraId="3E18A264" w14:textId="77777777" w:rsidR="00D901CD" w:rsidRPr="007347F2" w:rsidRDefault="00D901CD" w:rsidP="005C00C3">
      <w:pPr>
        <w:rPr>
          <w:rFonts w:ascii="Calibri" w:hAnsi="Calibri" w:cs="Calibri"/>
          <w:color w:val="595959" w:themeColor="text1" w:themeTint="A6"/>
          <w:szCs w:val="24"/>
        </w:rPr>
      </w:pPr>
    </w:p>
    <w:p w14:paraId="35140C24" w14:textId="77777777" w:rsidR="005C00C3" w:rsidRPr="007347F2" w:rsidRDefault="005C00C3" w:rsidP="005C00C3">
      <w:pPr>
        <w:rPr>
          <w:rFonts w:ascii="Calibri" w:hAnsi="Calibri" w:cs="Calibri"/>
          <w:b/>
          <w:bCs/>
          <w:color w:val="595959" w:themeColor="text1" w:themeTint="A6"/>
          <w:szCs w:val="24"/>
        </w:rPr>
      </w:pPr>
      <w:r w:rsidRPr="007347F2">
        <w:rPr>
          <w:rFonts w:ascii="Calibri" w:hAnsi="Calibri" w:cs="Calibri"/>
          <w:b/>
          <w:bCs/>
          <w:color w:val="595959" w:themeColor="text1" w:themeTint="A6"/>
          <w:szCs w:val="24"/>
        </w:rPr>
        <w:t>2. Scope</w:t>
      </w:r>
    </w:p>
    <w:p w14:paraId="5D229825" w14:textId="1817E186" w:rsidR="005C00C3" w:rsidRDefault="005C00C3" w:rsidP="005C00C3">
      <w:pPr>
        <w:rPr>
          <w:rFonts w:ascii="Calibri" w:hAnsi="Calibri" w:cs="Calibri"/>
          <w:color w:val="595959" w:themeColor="text1" w:themeTint="A6"/>
          <w:szCs w:val="24"/>
        </w:rPr>
      </w:pPr>
      <w:r w:rsidRPr="007347F2">
        <w:rPr>
          <w:rFonts w:ascii="Calibri" w:hAnsi="Calibri" w:cs="Calibri"/>
          <w:color w:val="595959" w:themeColor="text1" w:themeTint="A6"/>
          <w:szCs w:val="24"/>
        </w:rPr>
        <w:t xml:space="preserve">This policy applies to all employees, </w:t>
      </w:r>
      <w:r w:rsidR="000541A7">
        <w:rPr>
          <w:rFonts w:ascii="Calibri" w:hAnsi="Calibri" w:cs="Calibri"/>
          <w:color w:val="595959" w:themeColor="text1" w:themeTint="A6"/>
          <w:szCs w:val="24"/>
        </w:rPr>
        <w:t>tutors</w:t>
      </w:r>
      <w:r w:rsidRPr="007347F2">
        <w:rPr>
          <w:rFonts w:ascii="Calibri" w:hAnsi="Calibri" w:cs="Calibri"/>
          <w:color w:val="595959" w:themeColor="text1" w:themeTint="A6"/>
          <w:szCs w:val="24"/>
        </w:rPr>
        <w:t xml:space="preserve"> and temporary staff who handle personal data relating to </w:t>
      </w:r>
      <w:r w:rsidR="00D901CD">
        <w:rPr>
          <w:rFonts w:ascii="Calibri" w:hAnsi="Calibri" w:cs="Calibri"/>
          <w:color w:val="595959" w:themeColor="text1" w:themeTint="A6"/>
          <w:szCs w:val="24"/>
        </w:rPr>
        <w:t>pupils</w:t>
      </w:r>
      <w:r w:rsidRPr="007347F2">
        <w:rPr>
          <w:rFonts w:ascii="Calibri" w:hAnsi="Calibri" w:cs="Calibri"/>
          <w:color w:val="595959" w:themeColor="text1" w:themeTint="A6"/>
          <w:szCs w:val="24"/>
        </w:rPr>
        <w:t>, suppliers, contractors or colleagues. It applies whether data is processed on-site or off-site, including when working from home.</w:t>
      </w:r>
    </w:p>
    <w:p w14:paraId="7EEEC5D6" w14:textId="77777777" w:rsidR="000541A7" w:rsidRPr="007347F2" w:rsidRDefault="000541A7" w:rsidP="005C00C3">
      <w:pPr>
        <w:rPr>
          <w:rFonts w:ascii="Calibri" w:hAnsi="Calibri" w:cs="Calibri"/>
          <w:color w:val="595959" w:themeColor="text1" w:themeTint="A6"/>
          <w:szCs w:val="24"/>
        </w:rPr>
      </w:pPr>
    </w:p>
    <w:p w14:paraId="13339FD5" w14:textId="77777777" w:rsidR="005C00C3" w:rsidRPr="007347F2" w:rsidRDefault="005C00C3" w:rsidP="005C00C3">
      <w:pPr>
        <w:rPr>
          <w:rFonts w:ascii="Calibri" w:hAnsi="Calibri" w:cs="Calibri"/>
          <w:b/>
          <w:bCs/>
          <w:color w:val="595959" w:themeColor="text1" w:themeTint="A6"/>
          <w:szCs w:val="24"/>
        </w:rPr>
      </w:pPr>
      <w:r w:rsidRPr="007347F2">
        <w:rPr>
          <w:rFonts w:ascii="Calibri" w:hAnsi="Calibri" w:cs="Calibri"/>
          <w:b/>
          <w:bCs/>
          <w:color w:val="595959" w:themeColor="text1" w:themeTint="A6"/>
          <w:szCs w:val="24"/>
        </w:rPr>
        <w:t>3. General Data Protection Responsibilities</w:t>
      </w:r>
    </w:p>
    <w:p w14:paraId="3E87606E" w14:textId="52D311CD" w:rsidR="005C00C3" w:rsidRPr="007347F2" w:rsidRDefault="005C00C3" w:rsidP="005C00C3">
      <w:pPr>
        <w:rPr>
          <w:rFonts w:ascii="Calibri" w:hAnsi="Calibri" w:cs="Calibri"/>
          <w:color w:val="595959" w:themeColor="text1" w:themeTint="A6"/>
          <w:szCs w:val="24"/>
        </w:rPr>
      </w:pPr>
      <w:r w:rsidRPr="007347F2">
        <w:rPr>
          <w:rFonts w:ascii="Calibri" w:hAnsi="Calibri" w:cs="Calibri"/>
          <w:color w:val="595959" w:themeColor="text1" w:themeTint="A6"/>
          <w:szCs w:val="24"/>
        </w:rPr>
        <w:t>All members of staff</w:t>
      </w:r>
      <w:r w:rsidR="000541A7">
        <w:rPr>
          <w:rFonts w:ascii="Calibri" w:hAnsi="Calibri" w:cs="Calibri"/>
          <w:color w:val="595959" w:themeColor="text1" w:themeTint="A6"/>
          <w:szCs w:val="24"/>
        </w:rPr>
        <w:t xml:space="preserve"> and tutors</w:t>
      </w:r>
      <w:r w:rsidRPr="007347F2">
        <w:rPr>
          <w:rFonts w:ascii="Calibri" w:hAnsi="Calibri" w:cs="Calibri"/>
          <w:color w:val="595959" w:themeColor="text1" w:themeTint="A6"/>
          <w:szCs w:val="24"/>
        </w:rPr>
        <w:t xml:space="preserve"> are responsible for ensuring that any personal information they encounter during their work is:</w:t>
      </w:r>
    </w:p>
    <w:p w14:paraId="6A8B42AF" w14:textId="77777777" w:rsidR="005C00C3" w:rsidRPr="007347F2" w:rsidRDefault="005C00C3" w:rsidP="005C00C3">
      <w:pPr>
        <w:numPr>
          <w:ilvl w:val="0"/>
          <w:numId w:val="11"/>
        </w:numPr>
        <w:spacing w:after="160" w:line="259" w:lineRule="auto"/>
        <w:rPr>
          <w:rFonts w:ascii="Calibri" w:hAnsi="Calibri" w:cs="Calibri"/>
          <w:color w:val="595959" w:themeColor="text1" w:themeTint="A6"/>
          <w:szCs w:val="24"/>
        </w:rPr>
      </w:pPr>
      <w:r w:rsidRPr="007347F2">
        <w:rPr>
          <w:rFonts w:ascii="Calibri" w:hAnsi="Calibri" w:cs="Calibri"/>
          <w:color w:val="595959" w:themeColor="text1" w:themeTint="A6"/>
          <w:szCs w:val="24"/>
        </w:rPr>
        <w:t>Collected and processed fairly, lawfully and transparently</w:t>
      </w:r>
    </w:p>
    <w:p w14:paraId="7B8A34E6" w14:textId="77777777" w:rsidR="005C00C3" w:rsidRPr="007347F2" w:rsidRDefault="005C00C3" w:rsidP="005C00C3">
      <w:pPr>
        <w:numPr>
          <w:ilvl w:val="0"/>
          <w:numId w:val="11"/>
        </w:numPr>
        <w:spacing w:after="160" w:line="259" w:lineRule="auto"/>
        <w:rPr>
          <w:rFonts w:ascii="Calibri" w:hAnsi="Calibri" w:cs="Calibri"/>
          <w:color w:val="595959" w:themeColor="text1" w:themeTint="A6"/>
          <w:szCs w:val="24"/>
        </w:rPr>
      </w:pPr>
      <w:r w:rsidRPr="007347F2">
        <w:rPr>
          <w:rFonts w:ascii="Calibri" w:hAnsi="Calibri" w:cs="Calibri"/>
          <w:color w:val="595959" w:themeColor="text1" w:themeTint="A6"/>
          <w:szCs w:val="24"/>
        </w:rPr>
        <w:t>Used only for specific, clear and legitimate purposes</w:t>
      </w:r>
    </w:p>
    <w:p w14:paraId="001C4907" w14:textId="77777777" w:rsidR="005C00C3" w:rsidRPr="007347F2" w:rsidRDefault="005C00C3" w:rsidP="005C00C3">
      <w:pPr>
        <w:numPr>
          <w:ilvl w:val="0"/>
          <w:numId w:val="11"/>
        </w:numPr>
        <w:spacing w:after="160" w:line="259" w:lineRule="auto"/>
        <w:rPr>
          <w:rFonts w:ascii="Calibri" w:hAnsi="Calibri" w:cs="Calibri"/>
          <w:color w:val="595959" w:themeColor="text1" w:themeTint="A6"/>
          <w:szCs w:val="24"/>
        </w:rPr>
      </w:pPr>
      <w:r w:rsidRPr="007347F2">
        <w:rPr>
          <w:rFonts w:ascii="Calibri" w:hAnsi="Calibri" w:cs="Calibri"/>
          <w:color w:val="595959" w:themeColor="text1" w:themeTint="A6"/>
          <w:szCs w:val="24"/>
        </w:rPr>
        <w:t>Accurate, relevant and limited to what is necessary</w:t>
      </w:r>
    </w:p>
    <w:p w14:paraId="582A538E" w14:textId="77777777" w:rsidR="005C00C3" w:rsidRPr="007347F2" w:rsidRDefault="005C00C3" w:rsidP="005C00C3">
      <w:pPr>
        <w:numPr>
          <w:ilvl w:val="0"/>
          <w:numId w:val="11"/>
        </w:numPr>
        <w:spacing w:after="160" w:line="259" w:lineRule="auto"/>
        <w:rPr>
          <w:rFonts w:ascii="Calibri" w:hAnsi="Calibri" w:cs="Calibri"/>
          <w:color w:val="595959" w:themeColor="text1" w:themeTint="A6"/>
          <w:szCs w:val="24"/>
        </w:rPr>
      </w:pPr>
      <w:r w:rsidRPr="007347F2">
        <w:rPr>
          <w:rFonts w:ascii="Calibri" w:hAnsi="Calibri" w:cs="Calibri"/>
          <w:color w:val="595959" w:themeColor="text1" w:themeTint="A6"/>
          <w:szCs w:val="24"/>
        </w:rPr>
        <w:t>Stored securely within the organisation’s approved IT systems</w:t>
      </w:r>
    </w:p>
    <w:p w14:paraId="6AD44966" w14:textId="77777777" w:rsidR="005C00C3" w:rsidRPr="007347F2" w:rsidRDefault="005C00C3" w:rsidP="005C00C3">
      <w:pPr>
        <w:numPr>
          <w:ilvl w:val="0"/>
          <w:numId w:val="11"/>
        </w:numPr>
        <w:spacing w:after="160" w:line="259" w:lineRule="auto"/>
        <w:rPr>
          <w:rFonts w:ascii="Calibri" w:hAnsi="Calibri" w:cs="Calibri"/>
          <w:color w:val="595959" w:themeColor="text1" w:themeTint="A6"/>
          <w:szCs w:val="24"/>
        </w:rPr>
      </w:pPr>
      <w:r w:rsidRPr="007347F2">
        <w:rPr>
          <w:rFonts w:ascii="Calibri" w:hAnsi="Calibri" w:cs="Calibri"/>
          <w:color w:val="595959" w:themeColor="text1" w:themeTint="A6"/>
          <w:szCs w:val="24"/>
        </w:rPr>
        <w:t>Not shared with unauthorised third parties</w:t>
      </w:r>
    </w:p>
    <w:p w14:paraId="6D10BBF9" w14:textId="08740D1D" w:rsidR="005C00C3" w:rsidRPr="007347F2" w:rsidRDefault="005C00C3" w:rsidP="005C00C3">
      <w:pPr>
        <w:rPr>
          <w:rFonts w:ascii="Calibri" w:hAnsi="Calibri" w:cs="Calibri"/>
          <w:color w:val="595959" w:themeColor="text1" w:themeTint="A6"/>
          <w:szCs w:val="24"/>
        </w:rPr>
      </w:pPr>
      <w:r w:rsidRPr="007347F2">
        <w:rPr>
          <w:rFonts w:ascii="Calibri" w:hAnsi="Calibri" w:cs="Calibri"/>
          <w:color w:val="595959" w:themeColor="text1" w:themeTint="A6"/>
          <w:szCs w:val="24"/>
        </w:rPr>
        <w:t xml:space="preserve">Before collecting personal data, staff </w:t>
      </w:r>
      <w:r w:rsidR="004324A5">
        <w:rPr>
          <w:rFonts w:ascii="Calibri" w:hAnsi="Calibri" w:cs="Calibri"/>
          <w:color w:val="595959" w:themeColor="text1" w:themeTint="A6"/>
          <w:szCs w:val="24"/>
        </w:rPr>
        <w:t xml:space="preserve">and tutors </w:t>
      </w:r>
      <w:r w:rsidRPr="007347F2">
        <w:rPr>
          <w:rFonts w:ascii="Calibri" w:hAnsi="Calibri" w:cs="Calibri"/>
          <w:color w:val="595959" w:themeColor="text1" w:themeTint="A6"/>
          <w:szCs w:val="24"/>
        </w:rPr>
        <w:t>should always consider whether the same outcome can be achieved with less information. For example, if the month and year of birth are sufficient, a full date of birth should not be collected.</w:t>
      </w:r>
    </w:p>
    <w:p w14:paraId="36082B48" w14:textId="65EA1248" w:rsidR="005C00C3" w:rsidRDefault="005C00C3" w:rsidP="005C00C3">
      <w:pPr>
        <w:rPr>
          <w:rFonts w:ascii="Calibri" w:hAnsi="Calibri" w:cs="Calibri"/>
          <w:color w:val="595959" w:themeColor="text1" w:themeTint="A6"/>
          <w:szCs w:val="24"/>
        </w:rPr>
      </w:pPr>
      <w:r w:rsidRPr="007347F2">
        <w:rPr>
          <w:rFonts w:ascii="Calibri" w:hAnsi="Calibri" w:cs="Calibri"/>
          <w:color w:val="595959" w:themeColor="text1" w:themeTint="A6"/>
          <w:szCs w:val="24"/>
        </w:rPr>
        <w:t xml:space="preserve">Compliance with data protection legislation is a personal responsibility for every employee </w:t>
      </w:r>
      <w:r w:rsidR="00A63125">
        <w:rPr>
          <w:rFonts w:ascii="Calibri" w:hAnsi="Calibri" w:cs="Calibri"/>
          <w:color w:val="595959" w:themeColor="text1" w:themeTint="A6"/>
          <w:szCs w:val="24"/>
        </w:rPr>
        <w:t xml:space="preserve">and tutors </w:t>
      </w:r>
      <w:r w:rsidRPr="007347F2">
        <w:rPr>
          <w:rFonts w:ascii="Calibri" w:hAnsi="Calibri" w:cs="Calibri"/>
          <w:color w:val="595959" w:themeColor="text1" w:themeTint="A6"/>
          <w:szCs w:val="24"/>
        </w:rPr>
        <w:t>who processes personal data.</w:t>
      </w:r>
    </w:p>
    <w:p w14:paraId="37BCB96C" w14:textId="77777777" w:rsidR="00A63125" w:rsidRPr="007347F2" w:rsidRDefault="00A63125" w:rsidP="005C00C3">
      <w:pPr>
        <w:rPr>
          <w:rFonts w:ascii="Calibri" w:hAnsi="Calibri" w:cs="Calibri"/>
          <w:color w:val="595959" w:themeColor="text1" w:themeTint="A6"/>
          <w:szCs w:val="24"/>
        </w:rPr>
      </w:pPr>
    </w:p>
    <w:p w14:paraId="72712B51" w14:textId="77777777" w:rsidR="005C00C3" w:rsidRPr="007347F2" w:rsidRDefault="005C00C3" w:rsidP="005C00C3">
      <w:pPr>
        <w:rPr>
          <w:rFonts w:ascii="Calibri" w:hAnsi="Calibri" w:cs="Calibri"/>
          <w:b/>
          <w:bCs/>
          <w:color w:val="595959" w:themeColor="text1" w:themeTint="A6"/>
          <w:szCs w:val="24"/>
        </w:rPr>
      </w:pPr>
      <w:r w:rsidRPr="007347F2">
        <w:rPr>
          <w:rFonts w:ascii="Calibri" w:hAnsi="Calibri" w:cs="Calibri"/>
          <w:b/>
          <w:bCs/>
          <w:color w:val="595959" w:themeColor="text1" w:themeTint="A6"/>
          <w:szCs w:val="24"/>
        </w:rPr>
        <w:t>4. Data Retention</w:t>
      </w:r>
    </w:p>
    <w:p w14:paraId="7A97AB2C" w14:textId="52B0E764" w:rsidR="005C00C3" w:rsidRDefault="00A63125" w:rsidP="005C00C3">
      <w:pPr>
        <w:rPr>
          <w:rFonts w:ascii="Calibri" w:hAnsi="Calibri" w:cs="Calibri"/>
          <w:color w:val="595959" w:themeColor="text1" w:themeTint="A6"/>
          <w:szCs w:val="24"/>
        </w:rPr>
      </w:pPr>
      <w:r>
        <w:rPr>
          <w:rFonts w:ascii="Calibri" w:hAnsi="Calibri" w:cs="Calibri"/>
          <w:color w:val="595959" w:themeColor="text1" w:themeTint="A6"/>
          <w:szCs w:val="24"/>
        </w:rPr>
        <w:t>Cambridge</w:t>
      </w:r>
      <w:r w:rsidR="00C07A10">
        <w:rPr>
          <w:rFonts w:ascii="Calibri" w:hAnsi="Calibri" w:cs="Calibri"/>
          <w:color w:val="595959" w:themeColor="text1" w:themeTint="A6"/>
          <w:szCs w:val="24"/>
        </w:rPr>
        <w:t xml:space="preserve"> Online Tuition</w:t>
      </w:r>
      <w:r w:rsidR="005C00C3" w:rsidRPr="007347F2">
        <w:rPr>
          <w:rFonts w:ascii="Calibri" w:hAnsi="Calibri" w:cs="Calibri"/>
          <w:color w:val="595959" w:themeColor="text1" w:themeTint="A6"/>
          <w:szCs w:val="24"/>
        </w:rPr>
        <w:t xml:space="preserve"> does not keep personal data for longer than necessary. All staff</w:t>
      </w:r>
      <w:r>
        <w:rPr>
          <w:rFonts w:ascii="Calibri" w:hAnsi="Calibri" w:cs="Calibri"/>
          <w:color w:val="595959" w:themeColor="text1" w:themeTint="A6"/>
          <w:szCs w:val="24"/>
        </w:rPr>
        <w:t xml:space="preserve"> and tutors</w:t>
      </w:r>
      <w:r w:rsidR="005C00C3" w:rsidRPr="007347F2">
        <w:rPr>
          <w:rFonts w:ascii="Calibri" w:hAnsi="Calibri" w:cs="Calibri"/>
          <w:color w:val="595959" w:themeColor="text1" w:themeTint="A6"/>
          <w:szCs w:val="24"/>
        </w:rPr>
        <w:t xml:space="preserve"> must follow the organisation’s Retention Policy and support regular reviews of information held, including how it is stored, used and secured.</w:t>
      </w:r>
    </w:p>
    <w:p w14:paraId="33158B46" w14:textId="77777777" w:rsidR="003E170C" w:rsidRPr="007347F2" w:rsidRDefault="003E170C" w:rsidP="005C00C3">
      <w:pPr>
        <w:rPr>
          <w:rFonts w:ascii="Calibri" w:hAnsi="Calibri" w:cs="Calibri"/>
          <w:color w:val="595959" w:themeColor="text1" w:themeTint="A6"/>
          <w:szCs w:val="24"/>
        </w:rPr>
      </w:pPr>
    </w:p>
    <w:p w14:paraId="278EB4CA" w14:textId="77777777" w:rsidR="005C00C3" w:rsidRPr="007347F2" w:rsidRDefault="005C00C3" w:rsidP="005C00C3">
      <w:pPr>
        <w:rPr>
          <w:rFonts w:ascii="Calibri" w:hAnsi="Calibri" w:cs="Calibri"/>
          <w:b/>
          <w:bCs/>
          <w:color w:val="595959" w:themeColor="text1" w:themeTint="A6"/>
          <w:szCs w:val="24"/>
        </w:rPr>
      </w:pPr>
      <w:r w:rsidRPr="007347F2">
        <w:rPr>
          <w:rFonts w:ascii="Calibri" w:hAnsi="Calibri" w:cs="Calibri"/>
          <w:b/>
          <w:bCs/>
          <w:color w:val="595959" w:themeColor="text1" w:themeTint="A6"/>
          <w:szCs w:val="24"/>
        </w:rPr>
        <w:t>5. Data Security</w:t>
      </w:r>
    </w:p>
    <w:p w14:paraId="28BA8253" w14:textId="07F17A5C" w:rsidR="005C00C3" w:rsidRDefault="005C00C3" w:rsidP="005C00C3">
      <w:pPr>
        <w:rPr>
          <w:rFonts w:ascii="Calibri" w:hAnsi="Calibri" w:cs="Calibri"/>
          <w:color w:val="595959" w:themeColor="text1" w:themeTint="A6"/>
          <w:szCs w:val="24"/>
        </w:rPr>
      </w:pPr>
      <w:r w:rsidRPr="007347F2">
        <w:rPr>
          <w:rFonts w:ascii="Calibri" w:hAnsi="Calibri" w:cs="Calibri"/>
          <w:color w:val="595959" w:themeColor="text1" w:themeTint="A6"/>
          <w:szCs w:val="24"/>
        </w:rPr>
        <w:t>All staff</w:t>
      </w:r>
      <w:r w:rsidR="003E170C">
        <w:rPr>
          <w:rFonts w:ascii="Calibri" w:hAnsi="Calibri" w:cs="Calibri"/>
          <w:color w:val="595959" w:themeColor="text1" w:themeTint="A6"/>
          <w:szCs w:val="24"/>
        </w:rPr>
        <w:t xml:space="preserve"> and tutors</w:t>
      </w:r>
      <w:r w:rsidRPr="007347F2">
        <w:rPr>
          <w:rFonts w:ascii="Calibri" w:hAnsi="Calibri" w:cs="Calibri"/>
          <w:color w:val="595959" w:themeColor="text1" w:themeTint="A6"/>
          <w:szCs w:val="24"/>
        </w:rPr>
        <w:t xml:space="preserve"> must ensure that personal data is kept secure and protected from unauthorised access, loss or damage.</w:t>
      </w:r>
    </w:p>
    <w:p w14:paraId="162674EF" w14:textId="74F1ED78" w:rsidR="005C00C3" w:rsidRPr="007347F2" w:rsidRDefault="005C00C3" w:rsidP="005C00C3">
      <w:pPr>
        <w:rPr>
          <w:rFonts w:ascii="Calibri" w:hAnsi="Calibri" w:cs="Calibri"/>
          <w:color w:val="595959" w:themeColor="text1" w:themeTint="A6"/>
          <w:szCs w:val="24"/>
        </w:rPr>
      </w:pPr>
      <w:r w:rsidRPr="007347F2">
        <w:rPr>
          <w:rFonts w:ascii="Calibri" w:hAnsi="Calibri" w:cs="Calibri"/>
          <w:color w:val="595959" w:themeColor="text1" w:themeTint="A6"/>
          <w:szCs w:val="24"/>
        </w:rPr>
        <w:t>The organisation has appropriate technical and organisational security measures in place. Every employee</w:t>
      </w:r>
      <w:r w:rsidR="003E170C">
        <w:rPr>
          <w:rFonts w:ascii="Calibri" w:hAnsi="Calibri" w:cs="Calibri"/>
          <w:color w:val="595959" w:themeColor="text1" w:themeTint="A6"/>
          <w:szCs w:val="24"/>
        </w:rPr>
        <w:t xml:space="preserve"> and tutors are</w:t>
      </w:r>
      <w:r w:rsidRPr="007347F2">
        <w:rPr>
          <w:rFonts w:ascii="Calibri" w:hAnsi="Calibri" w:cs="Calibri"/>
          <w:color w:val="595959" w:themeColor="text1" w:themeTint="A6"/>
          <w:szCs w:val="24"/>
        </w:rPr>
        <w:t xml:space="preserve"> required to comply with these measures and with the Security Policy.</w:t>
      </w:r>
    </w:p>
    <w:p w14:paraId="5C60B2F0" w14:textId="77777777" w:rsidR="005C00C3" w:rsidRPr="007347F2" w:rsidRDefault="005C00C3" w:rsidP="005C00C3">
      <w:pPr>
        <w:rPr>
          <w:rFonts w:ascii="Calibri" w:hAnsi="Calibri" w:cs="Calibri"/>
          <w:color w:val="595959" w:themeColor="text1" w:themeTint="A6"/>
          <w:szCs w:val="24"/>
        </w:rPr>
      </w:pPr>
      <w:r w:rsidRPr="007347F2">
        <w:rPr>
          <w:rFonts w:ascii="Calibri" w:hAnsi="Calibri" w:cs="Calibri"/>
          <w:color w:val="595959" w:themeColor="text1" w:themeTint="A6"/>
          <w:szCs w:val="24"/>
        </w:rPr>
        <w:t>Extra care must be taken when working off-site to ensure that personal data remains secure at all times.</w:t>
      </w:r>
    </w:p>
    <w:p w14:paraId="04BD9149" w14:textId="77777777" w:rsidR="005C00C3" w:rsidRDefault="005C00C3" w:rsidP="005C00C3">
      <w:pPr>
        <w:rPr>
          <w:rFonts w:ascii="Calibri" w:hAnsi="Calibri" w:cs="Calibri"/>
          <w:b/>
          <w:bCs/>
          <w:color w:val="595959" w:themeColor="text1" w:themeTint="A6"/>
          <w:szCs w:val="24"/>
        </w:rPr>
      </w:pPr>
      <w:r>
        <w:rPr>
          <w:rFonts w:ascii="Calibri" w:hAnsi="Calibri" w:cs="Calibri"/>
          <w:b/>
          <w:bCs/>
          <w:color w:val="595959" w:themeColor="text1" w:themeTint="A6"/>
          <w:szCs w:val="24"/>
        </w:rPr>
        <w:br w:type="page"/>
      </w:r>
    </w:p>
    <w:p w14:paraId="777B46CD" w14:textId="77777777" w:rsidR="005C00C3" w:rsidRDefault="005C00C3" w:rsidP="005C00C3">
      <w:pPr>
        <w:rPr>
          <w:rFonts w:ascii="Calibri" w:hAnsi="Calibri" w:cs="Calibri"/>
          <w:b/>
          <w:bCs/>
          <w:color w:val="595959" w:themeColor="text1" w:themeTint="A6"/>
          <w:szCs w:val="24"/>
        </w:rPr>
      </w:pPr>
    </w:p>
    <w:p w14:paraId="4F5829E5" w14:textId="77777777" w:rsidR="005C00C3" w:rsidRPr="007347F2" w:rsidRDefault="005C00C3" w:rsidP="005C00C3">
      <w:pPr>
        <w:rPr>
          <w:rFonts w:ascii="Calibri" w:hAnsi="Calibri" w:cs="Calibri"/>
          <w:b/>
          <w:bCs/>
          <w:color w:val="595959" w:themeColor="text1" w:themeTint="A6"/>
          <w:szCs w:val="24"/>
        </w:rPr>
      </w:pPr>
      <w:r w:rsidRPr="007347F2">
        <w:rPr>
          <w:rFonts w:ascii="Calibri" w:hAnsi="Calibri" w:cs="Calibri"/>
          <w:b/>
          <w:bCs/>
          <w:color w:val="595959" w:themeColor="text1" w:themeTint="A6"/>
          <w:szCs w:val="24"/>
        </w:rPr>
        <w:t>6. Approved Systems and Storage</w:t>
      </w:r>
    </w:p>
    <w:p w14:paraId="044C271D" w14:textId="33A7F24D" w:rsidR="005C00C3" w:rsidRPr="007347F2" w:rsidRDefault="005C00C3" w:rsidP="005C00C3">
      <w:pPr>
        <w:rPr>
          <w:rFonts w:ascii="Calibri" w:hAnsi="Calibri" w:cs="Calibri"/>
          <w:color w:val="595959" w:themeColor="text1" w:themeTint="A6"/>
          <w:szCs w:val="24"/>
        </w:rPr>
      </w:pPr>
      <w:r w:rsidRPr="007347F2">
        <w:rPr>
          <w:rFonts w:ascii="Calibri" w:hAnsi="Calibri" w:cs="Calibri"/>
          <w:color w:val="595959" w:themeColor="text1" w:themeTint="A6"/>
          <w:szCs w:val="24"/>
        </w:rPr>
        <w:t>All documents, files and correspondence (including emails, chats and letters) must be stored only in organisation-approved systems, including</w:t>
      </w:r>
      <w:r w:rsidR="00FF56C2">
        <w:rPr>
          <w:rFonts w:ascii="Calibri" w:hAnsi="Calibri" w:cs="Calibri"/>
          <w:color w:val="595959" w:themeColor="text1" w:themeTint="A6"/>
          <w:szCs w:val="24"/>
        </w:rPr>
        <w:t xml:space="preserve"> </w:t>
      </w:r>
      <w:r w:rsidR="008A3F39">
        <w:rPr>
          <w:rFonts w:ascii="Calibri" w:hAnsi="Calibri" w:cs="Calibri"/>
          <w:color w:val="595959" w:themeColor="text1" w:themeTint="A6"/>
          <w:szCs w:val="24"/>
        </w:rPr>
        <w:t>Cambridge Online Tuition LMS</w:t>
      </w:r>
      <w:r w:rsidR="009A05E5">
        <w:rPr>
          <w:rFonts w:ascii="Calibri" w:hAnsi="Calibri" w:cs="Calibri"/>
          <w:color w:val="595959" w:themeColor="text1" w:themeTint="A6"/>
          <w:szCs w:val="24"/>
        </w:rPr>
        <w:t>,</w:t>
      </w:r>
      <w:r w:rsidR="008A3F39">
        <w:rPr>
          <w:rFonts w:ascii="Calibri" w:hAnsi="Calibri" w:cs="Calibri"/>
          <w:color w:val="595959" w:themeColor="text1" w:themeTint="A6"/>
          <w:szCs w:val="24"/>
        </w:rPr>
        <w:t xml:space="preserve"> </w:t>
      </w:r>
      <w:proofErr w:type="spellStart"/>
      <w:r w:rsidR="00FF56C2">
        <w:rPr>
          <w:rFonts w:ascii="Calibri" w:hAnsi="Calibri" w:cs="Calibri"/>
          <w:color w:val="595959" w:themeColor="text1" w:themeTint="A6"/>
          <w:szCs w:val="24"/>
        </w:rPr>
        <w:t>MeritHub</w:t>
      </w:r>
      <w:proofErr w:type="spellEnd"/>
      <w:r w:rsidR="009A05E5">
        <w:rPr>
          <w:rFonts w:ascii="Calibri" w:hAnsi="Calibri" w:cs="Calibri"/>
          <w:color w:val="595959" w:themeColor="text1" w:themeTint="A6"/>
          <w:szCs w:val="24"/>
        </w:rPr>
        <w:t xml:space="preserve"> and MS Office 365.</w:t>
      </w:r>
    </w:p>
    <w:p w14:paraId="78852CBE" w14:textId="4C5DC549" w:rsidR="005C00C3" w:rsidRPr="007347F2" w:rsidRDefault="005C00C3" w:rsidP="005C00C3">
      <w:pPr>
        <w:rPr>
          <w:rFonts w:ascii="Calibri" w:hAnsi="Calibri" w:cs="Calibri"/>
          <w:color w:val="595959" w:themeColor="text1" w:themeTint="A6"/>
          <w:szCs w:val="24"/>
        </w:rPr>
      </w:pPr>
      <w:r w:rsidRPr="007347F2">
        <w:rPr>
          <w:rFonts w:ascii="Calibri" w:hAnsi="Calibri" w:cs="Calibri"/>
          <w:color w:val="595959" w:themeColor="text1" w:themeTint="A6"/>
          <w:szCs w:val="24"/>
        </w:rPr>
        <w:t>Personal data must not be stored in any system outside the organisation’s IT infrastructure.</w:t>
      </w:r>
      <w:r w:rsidRPr="007347F2">
        <w:rPr>
          <w:rFonts w:ascii="Calibri" w:hAnsi="Calibri" w:cs="Calibri"/>
          <w:color w:val="595959" w:themeColor="text1" w:themeTint="A6"/>
          <w:szCs w:val="24"/>
        </w:rPr>
        <w:br/>
        <w:t xml:space="preserve">If an external or temporary system is required because existing systems are not suitable, approval must be obtained from the </w:t>
      </w:r>
      <w:r w:rsidR="006841E2">
        <w:rPr>
          <w:rFonts w:ascii="Calibri" w:hAnsi="Calibri" w:cs="Calibri"/>
          <w:color w:val="595959" w:themeColor="text1" w:themeTint="A6"/>
          <w:szCs w:val="24"/>
        </w:rPr>
        <w:t>Director</w:t>
      </w:r>
      <w:r w:rsidRPr="007347F2">
        <w:rPr>
          <w:rFonts w:ascii="Calibri" w:hAnsi="Calibri" w:cs="Calibri"/>
          <w:color w:val="595959" w:themeColor="text1" w:themeTint="A6"/>
          <w:szCs w:val="24"/>
        </w:rPr>
        <w:t xml:space="preserve"> before any software is installed or any data is stored.</w:t>
      </w:r>
    </w:p>
    <w:p w14:paraId="2812717B" w14:textId="3CC06D00" w:rsidR="005C00C3" w:rsidRDefault="005C00C3" w:rsidP="005C00C3">
      <w:pPr>
        <w:rPr>
          <w:rFonts w:ascii="Calibri" w:hAnsi="Calibri" w:cs="Calibri"/>
          <w:color w:val="595959" w:themeColor="text1" w:themeTint="A6"/>
          <w:szCs w:val="24"/>
        </w:rPr>
      </w:pPr>
      <w:r w:rsidRPr="007347F2">
        <w:rPr>
          <w:rFonts w:ascii="Calibri" w:hAnsi="Calibri" w:cs="Calibri"/>
          <w:color w:val="595959" w:themeColor="text1" w:themeTint="A6"/>
          <w:szCs w:val="24"/>
        </w:rPr>
        <w:t>Failure to follow this approval process will result in immediate dismissal</w:t>
      </w:r>
      <w:r w:rsidR="006841E2">
        <w:rPr>
          <w:rFonts w:ascii="Calibri" w:hAnsi="Calibri" w:cs="Calibri"/>
          <w:color w:val="595959" w:themeColor="text1" w:themeTint="A6"/>
          <w:szCs w:val="24"/>
        </w:rPr>
        <w:t xml:space="preserve"> or contract termination. </w:t>
      </w:r>
    </w:p>
    <w:p w14:paraId="6D5776E1" w14:textId="77777777" w:rsidR="006841E2" w:rsidRPr="007347F2" w:rsidRDefault="006841E2" w:rsidP="005C00C3">
      <w:pPr>
        <w:rPr>
          <w:rFonts w:ascii="Calibri" w:hAnsi="Calibri" w:cs="Calibri"/>
          <w:color w:val="595959" w:themeColor="text1" w:themeTint="A6"/>
          <w:szCs w:val="24"/>
        </w:rPr>
      </w:pPr>
    </w:p>
    <w:p w14:paraId="66984A48" w14:textId="77777777" w:rsidR="005C00C3" w:rsidRPr="007347F2" w:rsidRDefault="005C00C3" w:rsidP="005C00C3">
      <w:pPr>
        <w:rPr>
          <w:rFonts w:ascii="Calibri" w:hAnsi="Calibri" w:cs="Calibri"/>
          <w:b/>
          <w:bCs/>
          <w:color w:val="595959" w:themeColor="text1" w:themeTint="A6"/>
          <w:szCs w:val="24"/>
        </w:rPr>
      </w:pPr>
      <w:r w:rsidRPr="007347F2">
        <w:rPr>
          <w:rFonts w:ascii="Calibri" w:hAnsi="Calibri" w:cs="Calibri"/>
          <w:b/>
          <w:bCs/>
          <w:color w:val="595959" w:themeColor="text1" w:themeTint="A6"/>
          <w:szCs w:val="24"/>
        </w:rPr>
        <w:t>7. Data Subject Requests and Breaches</w:t>
      </w:r>
    </w:p>
    <w:p w14:paraId="7B669ABF" w14:textId="0B32E74C" w:rsidR="005C00C3" w:rsidRPr="007347F2" w:rsidRDefault="005C00C3" w:rsidP="005C00C3">
      <w:pPr>
        <w:rPr>
          <w:rFonts w:ascii="Calibri" w:hAnsi="Calibri" w:cs="Calibri"/>
          <w:color w:val="595959" w:themeColor="text1" w:themeTint="A6"/>
          <w:szCs w:val="24"/>
        </w:rPr>
      </w:pPr>
      <w:r w:rsidRPr="007347F2">
        <w:rPr>
          <w:rFonts w:ascii="Calibri" w:hAnsi="Calibri" w:cs="Calibri"/>
          <w:color w:val="595959" w:themeColor="text1" w:themeTint="A6"/>
          <w:szCs w:val="24"/>
        </w:rPr>
        <w:t xml:space="preserve">The </w:t>
      </w:r>
      <w:r w:rsidR="007744B3">
        <w:rPr>
          <w:rFonts w:ascii="Calibri" w:hAnsi="Calibri" w:cs="Calibri"/>
          <w:color w:val="595959" w:themeColor="text1" w:themeTint="A6"/>
          <w:szCs w:val="24"/>
        </w:rPr>
        <w:t xml:space="preserve">Director </w:t>
      </w:r>
      <w:r w:rsidRPr="007347F2">
        <w:rPr>
          <w:rFonts w:ascii="Calibri" w:hAnsi="Calibri" w:cs="Calibri"/>
          <w:color w:val="595959" w:themeColor="text1" w:themeTint="A6"/>
          <w:szCs w:val="24"/>
        </w:rPr>
        <w:t xml:space="preserve">must be notified immediately via </w:t>
      </w:r>
      <w:hyperlink r:id="rId8" w:history="1">
        <w:r w:rsidR="00ED24F9" w:rsidRPr="00ED24F9">
          <w:rPr>
            <w:rStyle w:val="Hyperlink"/>
            <w:rFonts w:ascii="Calibri" w:hAnsi="Calibri" w:cs="Calibri"/>
            <w:b/>
            <w:bCs/>
            <w:szCs w:val="24"/>
          </w:rPr>
          <w:t>contact@cambridgeonlinetuition.co.uk</w:t>
        </w:r>
      </w:hyperlink>
      <w:r w:rsidR="00ED24F9">
        <w:rPr>
          <w:rFonts w:ascii="Calibri" w:hAnsi="Calibri" w:cs="Calibri"/>
          <w:color w:val="595959" w:themeColor="text1" w:themeTint="A6"/>
          <w:szCs w:val="24"/>
        </w:rPr>
        <w:t xml:space="preserve"> </w:t>
      </w:r>
      <w:r w:rsidRPr="007347F2">
        <w:rPr>
          <w:rFonts w:ascii="Calibri" w:hAnsi="Calibri" w:cs="Calibri"/>
          <w:color w:val="595959" w:themeColor="text1" w:themeTint="A6"/>
          <w:szCs w:val="24"/>
        </w:rPr>
        <w:t>if any of the following requests are received, before any action is taken:</w:t>
      </w:r>
    </w:p>
    <w:p w14:paraId="2A4B957D" w14:textId="77777777" w:rsidR="005C00C3" w:rsidRPr="007347F2" w:rsidRDefault="005C00C3" w:rsidP="005C00C3">
      <w:pPr>
        <w:numPr>
          <w:ilvl w:val="0"/>
          <w:numId w:val="12"/>
        </w:numPr>
        <w:spacing w:after="160" w:line="259" w:lineRule="auto"/>
        <w:rPr>
          <w:rFonts w:ascii="Calibri" w:hAnsi="Calibri" w:cs="Calibri"/>
          <w:color w:val="595959" w:themeColor="text1" w:themeTint="A6"/>
          <w:szCs w:val="24"/>
        </w:rPr>
      </w:pPr>
      <w:r w:rsidRPr="007347F2">
        <w:rPr>
          <w:rFonts w:ascii="Calibri" w:hAnsi="Calibri" w:cs="Calibri"/>
          <w:color w:val="595959" w:themeColor="text1" w:themeTint="A6"/>
          <w:szCs w:val="24"/>
        </w:rPr>
        <w:t>Requests to change or amend personal details</w:t>
      </w:r>
    </w:p>
    <w:p w14:paraId="30B298E1" w14:textId="77777777" w:rsidR="005C00C3" w:rsidRPr="007347F2" w:rsidRDefault="005C00C3" w:rsidP="005C00C3">
      <w:pPr>
        <w:numPr>
          <w:ilvl w:val="0"/>
          <w:numId w:val="12"/>
        </w:numPr>
        <w:spacing w:after="160" w:line="259" w:lineRule="auto"/>
        <w:rPr>
          <w:rFonts w:ascii="Calibri" w:hAnsi="Calibri" w:cs="Calibri"/>
          <w:color w:val="595959" w:themeColor="text1" w:themeTint="A6"/>
          <w:szCs w:val="24"/>
        </w:rPr>
      </w:pPr>
      <w:r w:rsidRPr="007347F2">
        <w:rPr>
          <w:rFonts w:ascii="Calibri" w:hAnsi="Calibri" w:cs="Calibri"/>
          <w:color w:val="595959" w:themeColor="text1" w:themeTint="A6"/>
          <w:szCs w:val="24"/>
        </w:rPr>
        <w:t>Requests for copies of personal data</w:t>
      </w:r>
    </w:p>
    <w:p w14:paraId="4E9FB99E" w14:textId="77777777" w:rsidR="005C00C3" w:rsidRPr="007347F2" w:rsidRDefault="005C00C3" w:rsidP="005C00C3">
      <w:pPr>
        <w:numPr>
          <w:ilvl w:val="0"/>
          <w:numId w:val="12"/>
        </w:numPr>
        <w:spacing w:after="160" w:line="259" w:lineRule="auto"/>
        <w:rPr>
          <w:rFonts w:ascii="Calibri" w:hAnsi="Calibri" w:cs="Calibri"/>
          <w:color w:val="595959" w:themeColor="text1" w:themeTint="A6"/>
          <w:szCs w:val="24"/>
        </w:rPr>
      </w:pPr>
      <w:r w:rsidRPr="007347F2">
        <w:rPr>
          <w:rFonts w:ascii="Calibri" w:hAnsi="Calibri" w:cs="Calibri"/>
          <w:color w:val="595959" w:themeColor="text1" w:themeTint="A6"/>
          <w:szCs w:val="24"/>
        </w:rPr>
        <w:t>Requests for deletion of personal data</w:t>
      </w:r>
    </w:p>
    <w:p w14:paraId="60A0BFFB" w14:textId="77777777" w:rsidR="005C00C3" w:rsidRPr="007347F2" w:rsidRDefault="005C00C3" w:rsidP="005C00C3">
      <w:pPr>
        <w:numPr>
          <w:ilvl w:val="0"/>
          <w:numId w:val="12"/>
        </w:numPr>
        <w:spacing w:after="160" w:line="259" w:lineRule="auto"/>
        <w:rPr>
          <w:rFonts w:ascii="Calibri" w:hAnsi="Calibri" w:cs="Calibri"/>
          <w:color w:val="595959" w:themeColor="text1" w:themeTint="A6"/>
          <w:szCs w:val="24"/>
        </w:rPr>
      </w:pPr>
      <w:r w:rsidRPr="007347F2">
        <w:rPr>
          <w:rFonts w:ascii="Calibri" w:hAnsi="Calibri" w:cs="Calibri"/>
          <w:color w:val="595959" w:themeColor="text1" w:themeTint="A6"/>
          <w:szCs w:val="24"/>
        </w:rPr>
        <w:t>Objections to the processing of personal data</w:t>
      </w:r>
    </w:p>
    <w:p w14:paraId="11F1FB5E" w14:textId="77777777" w:rsidR="005C00C3" w:rsidRPr="007347F2" w:rsidRDefault="005C00C3" w:rsidP="005C00C3">
      <w:pPr>
        <w:numPr>
          <w:ilvl w:val="0"/>
          <w:numId w:val="12"/>
        </w:numPr>
        <w:spacing w:after="160" w:line="259" w:lineRule="auto"/>
        <w:rPr>
          <w:rFonts w:ascii="Calibri" w:hAnsi="Calibri" w:cs="Calibri"/>
          <w:color w:val="595959" w:themeColor="text1" w:themeTint="A6"/>
          <w:szCs w:val="24"/>
        </w:rPr>
      </w:pPr>
      <w:r w:rsidRPr="007347F2">
        <w:rPr>
          <w:rFonts w:ascii="Calibri" w:hAnsi="Calibri" w:cs="Calibri"/>
          <w:color w:val="595959" w:themeColor="text1" w:themeTint="A6"/>
          <w:szCs w:val="24"/>
        </w:rPr>
        <w:t>Requests to restrict processing</w:t>
      </w:r>
    </w:p>
    <w:p w14:paraId="0B45104E" w14:textId="14EBEB9F" w:rsidR="005C00C3" w:rsidRPr="007347F2" w:rsidRDefault="005C00C3" w:rsidP="005C00C3">
      <w:pPr>
        <w:numPr>
          <w:ilvl w:val="0"/>
          <w:numId w:val="12"/>
        </w:numPr>
        <w:spacing w:after="160" w:line="259" w:lineRule="auto"/>
        <w:rPr>
          <w:rFonts w:ascii="Calibri" w:hAnsi="Calibri" w:cs="Calibri"/>
          <w:color w:val="595959" w:themeColor="text1" w:themeTint="A6"/>
          <w:szCs w:val="24"/>
        </w:rPr>
      </w:pPr>
      <w:r w:rsidRPr="007347F2">
        <w:rPr>
          <w:rFonts w:ascii="Calibri" w:hAnsi="Calibri" w:cs="Calibri"/>
          <w:color w:val="595959" w:themeColor="text1" w:themeTint="A6"/>
          <w:szCs w:val="24"/>
        </w:rPr>
        <w:t xml:space="preserve">Requests to transfer personal data to another </w:t>
      </w:r>
      <w:r w:rsidR="008D3107">
        <w:rPr>
          <w:rFonts w:ascii="Calibri" w:hAnsi="Calibri" w:cs="Calibri"/>
          <w:color w:val="595959" w:themeColor="text1" w:themeTint="A6"/>
          <w:szCs w:val="24"/>
        </w:rPr>
        <w:t>tuition provider</w:t>
      </w:r>
    </w:p>
    <w:p w14:paraId="738F3AED" w14:textId="292673F1" w:rsidR="005C00C3" w:rsidRDefault="005C00C3" w:rsidP="005C00C3">
      <w:pPr>
        <w:rPr>
          <w:rFonts w:ascii="Calibri" w:hAnsi="Calibri" w:cs="Calibri"/>
          <w:color w:val="595959" w:themeColor="text1" w:themeTint="A6"/>
          <w:szCs w:val="24"/>
        </w:rPr>
      </w:pPr>
      <w:r w:rsidRPr="007347F2">
        <w:rPr>
          <w:rFonts w:ascii="Calibri" w:hAnsi="Calibri" w:cs="Calibri"/>
          <w:color w:val="595959" w:themeColor="text1" w:themeTint="A6"/>
          <w:szCs w:val="24"/>
        </w:rPr>
        <w:t xml:space="preserve">All data breaches and near misses must be reported to </w:t>
      </w:r>
      <w:r w:rsidR="008D3107">
        <w:rPr>
          <w:rFonts w:ascii="Calibri" w:hAnsi="Calibri" w:cs="Calibri"/>
          <w:color w:val="595959" w:themeColor="text1" w:themeTint="A6"/>
          <w:szCs w:val="24"/>
        </w:rPr>
        <w:t>the Director</w:t>
      </w:r>
      <w:r w:rsidRPr="007347F2">
        <w:rPr>
          <w:rFonts w:ascii="Calibri" w:hAnsi="Calibri" w:cs="Calibri"/>
          <w:color w:val="595959" w:themeColor="text1" w:themeTint="A6"/>
          <w:szCs w:val="24"/>
        </w:rPr>
        <w:t xml:space="preserve"> immediately.</w:t>
      </w:r>
      <w:r w:rsidRPr="007347F2">
        <w:rPr>
          <w:rFonts w:ascii="Calibri" w:hAnsi="Calibri" w:cs="Calibri"/>
          <w:color w:val="595959" w:themeColor="text1" w:themeTint="A6"/>
          <w:szCs w:val="24"/>
        </w:rPr>
        <w:br/>
        <w:t xml:space="preserve">All data protection or GDPR-related complaints must be reported to the </w:t>
      </w:r>
      <w:r w:rsidR="008E2A1E">
        <w:rPr>
          <w:rFonts w:ascii="Calibri" w:hAnsi="Calibri" w:cs="Calibri"/>
          <w:color w:val="595959" w:themeColor="text1" w:themeTint="A6"/>
          <w:szCs w:val="24"/>
        </w:rPr>
        <w:t>Director</w:t>
      </w:r>
      <w:r w:rsidRPr="007347F2">
        <w:rPr>
          <w:rFonts w:ascii="Calibri" w:hAnsi="Calibri" w:cs="Calibri"/>
          <w:color w:val="595959" w:themeColor="text1" w:themeTint="A6"/>
          <w:szCs w:val="24"/>
        </w:rPr>
        <w:t xml:space="preserve"> without delay.</w:t>
      </w:r>
    </w:p>
    <w:p w14:paraId="3E67C25B" w14:textId="77777777" w:rsidR="008E2A1E" w:rsidRPr="007347F2" w:rsidRDefault="008E2A1E" w:rsidP="005C00C3">
      <w:pPr>
        <w:rPr>
          <w:rFonts w:ascii="Calibri" w:hAnsi="Calibri" w:cs="Calibri"/>
          <w:color w:val="595959" w:themeColor="text1" w:themeTint="A6"/>
          <w:szCs w:val="24"/>
        </w:rPr>
      </w:pPr>
    </w:p>
    <w:p w14:paraId="58D497F2" w14:textId="77777777" w:rsidR="005C00C3" w:rsidRPr="007347F2" w:rsidRDefault="005C00C3" w:rsidP="005C00C3">
      <w:pPr>
        <w:rPr>
          <w:rFonts w:ascii="Calibri" w:hAnsi="Calibri" w:cs="Calibri"/>
          <w:b/>
          <w:bCs/>
          <w:color w:val="595959" w:themeColor="text1" w:themeTint="A6"/>
          <w:szCs w:val="24"/>
        </w:rPr>
      </w:pPr>
      <w:r w:rsidRPr="007347F2">
        <w:rPr>
          <w:rFonts w:ascii="Calibri" w:hAnsi="Calibri" w:cs="Calibri"/>
          <w:b/>
          <w:bCs/>
          <w:color w:val="595959" w:themeColor="text1" w:themeTint="A6"/>
          <w:szCs w:val="24"/>
        </w:rPr>
        <w:t>8. Roles and Responsibilities</w:t>
      </w:r>
    </w:p>
    <w:p w14:paraId="6ED616DF" w14:textId="2D97F387" w:rsidR="005C00C3" w:rsidRPr="007347F2" w:rsidRDefault="005C00C3" w:rsidP="005C00C3">
      <w:pPr>
        <w:rPr>
          <w:rFonts w:ascii="Calibri" w:hAnsi="Calibri" w:cs="Calibri"/>
          <w:b/>
          <w:bCs/>
          <w:color w:val="595959" w:themeColor="text1" w:themeTint="A6"/>
          <w:szCs w:val="24"/>
        </w:rPr>
      </w:pPr>
      <w:r w:rsidRPr="007347F2">
        <w:rPr>
          <w:rFonts w:ascii="Calibri" w:hAnsi="Calibri" w:cs="Calibri"/>
          <w:b/>
          <w:bCs/>
          <w:color w:val="595959" w:themeColor="text1" w:themeTint="A6"/>
          <w:szCs w:val="24"/>
        </w:rPr>
        <w:t xml:space="preserve">Director </w:t>
      </w:r>
    </w:p>
    <w:p w14:paraId="263861CC" w14:textId="77777777" w:rsidR="005C00C3" w:rsidRPr="007347F2" w:rsidRDefault="005C00C3" w:rsidP="005C00C3">
      <w:pPr>
        <w:rPr>
          <w:rFonts w:ascii="Calibri" w:hAnsi="Calibri" w:cs="Calibri"/>
          <w:color w:val="595959" w:themeColor="text1" w:themeTint="A6"/>
          <w:szCs w:val="24"/>
        </w:rPr>
      </w:pPr>
      <w:r w:rsidRPr="007347F2">
        <w:rPr>
          <w:rFonts w:ascii="Calibri" w:hAnsi="Calibri" w:cs="Calibri"/>
          <w:color w:val="595959" w:themeColor="text1" w:themeTint="A6"/>
          <w:szCs w:val="24"/>
        </w:rPr>
        <w:t>Responsible for:</w:t>
      </w:r>
    </w:p>
    <w:p w14:paraId="5C0CA174" w14:textId="77777777" w:rsidR="005C00C3" w:rsidRPr="007347F2" w:rsidRDefault="005C00C3" w:rsidP="005C00C3">
      <w:pPr>
        <w:numPr>
          <w:ilvl w:val="0"/>
          <w:numId w:val="13"/>
        </w:numPr>
        <w:spacing w:after="160" w:line="259" w:lineRule="auto"/>
        <w:rPr>
          <w:rFonts w:ascii="Calibri" w:hAnsi="Calibri" w:cs="Calibri"/>
          <w:color w:val="595959" w:themeColor="text1" w:themeTint="A6"/>
          <w:szCs w:val="24"/>
        </w:rPr>
      </w:pPr>
      <w:r w:rsidRPr="007347F2">
        <w:rPr>
          <w:rFonts w:ascii="Calibri" w:hAnsi="Calibri" w:cs="Calibri"/>
          <w:color w:val="595959" w:themeColor="text1" w:themeTint="A6"/>
          <w:szCs w:val="24"/>
        </w:rPr>
        <w:t>Ensuring technical and operational security measures are in place and followed</w:t>
      </w:r>
    </w:p>
    <w:p w14:paraId="6B9AD0E1" w14:textId="77777777" w:rsidR="005C00C3" w:rsidRDefault="005C00C3" w:rsidP="005C00C3">
      <w:pPr>
        <w:numPr>
          <w:ilvl w:val="0"/>
          <w:numId w:val="13"/>
        </w:numPr>
        <w:spacing w:after="160" w:line="259" w:lineRule="auto"/>
        <w:rPr>
          <w:rFonts w:ascii="Calibri" w:hAnsi="Calibri" w:cs="Calibri"/>
          <w:color w:val="595959" w:themeColor="text1" w:themeTint="A6"/>
          <w:szCs w:val="24"/>
        </w:rPr>
      </w:pPr>
      <w:r w:rsidRPr="007347F2">
        <w:rPr>
          <w:rFonts w:ascii="Calibri" w:hAnsi="Calibri" w:cs="Calibri"/>
          <w:color w:val="595959" w:themeColor="text1" w:themeTint="A6"/>
          <w:szCs w:val="24"/>
        </w:rPr>
        <w:t>Arrange regular GDPR refresher training</w:t>
      </w:r>
    </w:p>
    <w:p w14:paraId="7754CA77" w14:textId="59A4240A" w:rsidR="001E2F2C" w:rsidRDefault="001E2F2C" w:rsidP="001E2F2C">
      <w:pPr>
        <w:numPr>
          <w:ilvl w:val="0"/>
          <w:numId w:val="13"/>
        </w:numPr>
        <w:spacing w:after="160" w:line="259" w:lineRule="auto"/>
        <w:rPr>
          <w:rFonts w:ascii="Calibri" w:hAnsi="Calibri" w:cs="Calibri"/>
          <w:color w:val="595959" w:themeColor="text1" w:themeTint="A6"/>
          <w:szCs w:val="24"/>
        </w:rPr>
      </w:pPr>
      <w:r w:rsidRPr="007347F2">
        <w:rPr>
          <w:rFonts w:ascii="Calibri" w:hAnsi="Calibri" w:cs="Calibri"/>
          <w:color w:val="595959" w:themeColor="text1" w:themeTint="A6"/>
          <w:szCs w:val="24"/>
        </w:rPr>
        <w:t>Promoting GDPR compliance across all teams</w:t>
      </w:r>
    </w:p>
    <w:p w14:paraId="42CE4B50" w14:textId="17C1414A" w:rsidR="001E2F2C" w:rsidRPr="001E2F2C" w:rsidRDefault="001E2F2C" w:rsidP="001E2F2C">
      <w:pPr>
        <w:numPr>
          <w:ilvl w:val="0"/>
          <w:numId w:val="13"/>
        </w:numPr>
        <w:spacing w:after="160" w:line="259" w:lineRule="auto"/>
        <w:rPr>
          <w:rFonts w:ascii="Calibri" w:hAnsi="Calibri" w:cs="Calibri"/>
          <w:color w:val="595959" w:themeColor="text1" w:themeTint="A6"/>
          <w:szCs w:val="24"/>
        </w:rPr>
      </w:pPr>
      <w:r w:rsidRPr="007347F2">
        <w:rPr>
          <w:rFonts w:ascii="Calibri" w:hAnsi="Calibri" w:cs="Calibri"/>
          <w:color w:val="595959" w:themeColor="text1" w:themeTint="A6"/>
          <w:szCs w:val="24"/>
        </w:rPr>
        <w:t xml:space="preserve">Holding all staff, including </w:t>
      </w:r>
      <w:r>
        <w:rPr>
          <w:rFonts w:ascii="Calibri" w:hAnsi="Calibri" w:cs="Calibri"/>
          <w:color w:val="595959" w:themeColor="text1" w:themeTint="A6"/>
          <w:szCs w:val="24"/>
        </w:rPr>
        <w:t>tutors</w:t>
      </w:r>
      <w:r w:rsidRPr="007347F2">
        <w:rPr>
          <w:rFonts w:ascii="Calibri" w:hAnsi="Calibri" w:cs="Calibri"/>
          <w:color w:val="595959" w:themeColor="text1" w:themeTint="A6"/>
          <w:szCs w:val="24"/>
        </w:rPr>
        <w:t>, accountable for compliance</w:t>
      </w:r>
    </w:p>
    <w:p w14:paraId="2D4C3D9A" w14:textId="77777777" w:rsidR="005C00C3" w:rsidRPr="00B31D39" w:rsidRDefault="005C00C3" w:rsidP="005C00C3">
      <w:pPr>
        <w:numPr>
          <w:ilvl w:val="0"/>
          <w:numId w:val="13"/>
        </w:numPr>
        <w:spacing w:after="160" w:line="259" w:lineRule="auto"/>
        <w:rPr>
          <w:rFonts w:ascii="Calibri" w:hAnsi="Calibri" w:cs="Calibri"/>
          <w:color w:val="595959" w:themeColor="text1" w:themeTint="A6"/>
          <w:szCs w:val="24"/>
        </w:rPr>
      </w:pPr>
      <w:r w:rsidRPr="007347F2">
        <w:rPr>
          <w:rFonts w:ascii="Calibri" w:hAnsi="Calibri" w:cs="Calibri"/>
          <w:color w:val="595959" w:themeColor="text1" w:themeTint="A6"/>
          <w:szCs w:val="24"/>
        </w:rPr>
        <w:t>Ensuring GDPR training is included in staff induction</w:t>
      </w:r>
    </w:p>
    <w:p w14:paraId="60E40C25" w14:textId="77777777" w:rsidR="005C00C3" w:rsidRPr="007347F2" w:rsidRDefault="005C00C3" w:rsidP="005C00C3">
      <w:pPr>
        <w:numPr>
          <w:ilvl w:val="0"/>
          <w:numId w:val="13"/>
        </w:numPr>
        <w:spacing w:after="160" w:line="259" w:lineRule="auto"/>
        <w:rPr>
          <w:rFonts w:ascii="Calibri" w:hAnsi="Calibri" w:cs="Calibri"/>
          <w:color w:val="595959" w:themeColor="text1" w:themeTint="A6"/>
          <w:szCs w:val="24"/>
        </w:rPr>
      </w:pPr>
      <w:r w:rsidRPr="007347F2">
        <w:rPr>
          <w:rFonts w:ascii="Calibri" w:hAnsi="Calibri" w:cs="Calibri"/>
          <w:color w:val="595959" w:themeColor="text1" w:themeTint="A6"/>
          <w:szCs w:val="24"/>
        </w:rPr>
        <w:t>Granting appropriate system access based on job role</w:t>
      </w:r>
    </w:p>
    <w:p w14:paraId="27B2C10F" w14:textId="77777777" w:rsidR="005C00C3" w:rsidRPr="007347F2" w:rsidRDefault="005C00C3" w:rsidP="005C00C3">
      <w:pPr>
        <w:numPr>
          <w:ilvl w:val="0"/>
          <w:numId w:val="13"/>
        </w:numPr>
        <w:spacing w:after="160" w:line="259" w:lineRule="auto"/>
        <w:rPr>
          <w:rFonts w:ascii="Calibri" w:hAnsi="Calibri" w:cs="Calibri"/>
          <w:color w:val="595959" w:themeColor="text1" w:themeTint="A6"/>
          <w:szCs w:val="24"/>
        </w:rPr>
      </w:pPr>
      <w:r w:rsidRPr="007347F2">
        <w:rPr>
          <w:rFonts w:ascii="Calibri" w:hAnsi="Calibri" w:cs="Calibri"/>
          <w:color w:val="595959" w:themeColor="text1" w:themeTint="A6"/>
          <w:szCs w:val="24"/>
        </w:rPr>
        <w:t>Managing authorisation processes</w:t>
      </w:r>
    </w:p>
    <w:p w14:paraId="0FA51938" w14:textId="77777777" w:rsidR="005C00C3" w:rsidRDefault="005C00C3" w:rsidP="005C00C3">
      <w:pPr>
        <w:numPr>
          <w:ilvl w:val="0"/>
          <w:numId w:val="13"/>
        </w:numPr>
        <w:spacing w:after="160" w:line="259" w:lineRule="auto"/>
        <w:rPr>
          <w:rFonts w:ascii="Calibri" w:hAnsi="Calibri" w:cs="Calibri"/>
          <w:color w:val="595959" w:themeColor="text1" w:themeTint="A6"/>
          <w:szCs w:val="24"/>
        </w:rPr>
      </w:pPr>
      <w:r w:rsidRPr="007347F2">
        <w:rPr>
          <w:rFonts w:ascii="Calibri" w:hAnsi="Calibri" w:cs="Calibri"/>
          <w:color w:val="595959" w:themeColor="text1" w:themeTint="A6"/>
          <w:szCs w:val="24"/>
        </w:rPr>
        <w:t>Ensuring GDPR compliance, including third-party management and risk management</w:t>
      </w:r>
    </w:p>
    <w:p w14:paraId="31CEE88A" w14:textId="2EDCA0CC" w:rsidR="00D40B07" w:rsidRPr="007347F2" w:rsidRDefault="00D40B07" w:rsidP="005C00C3">
      <w:pPr>
        <w:numPr>
          <w:ilvl w:val="0"/>
          <w:numId w:val="13"/>
        </w:numPr>
        <w:spacing w:after="160" w:line="259" w:lineRule="auto"/>
        <w:rPr>
          <w:rFonts w:ascii="Calibri" w:hAnsi="Calibri" w:cs="Calibri"/>
          <w:color w:val="595959" w:themeColor="text1" w:themeTint="A6"/>
          <w:szCs w:val="24"/>
        </w:rPr>
      </w:pPr>
      <w:r>
        <w:rPr>
          <w:rFonts w:ascii="Calibri" w:hAnsi="Calibri" w:cs="Calibri"/>
          <w:color w:val="595959" w:themeColor="text1" w:themeTint="A6"/>
          <w:szCs w:val="24"/>
        </w:rPr>
        <w:t>Carry</w:t>
      </w:r>
      <w:r w:rsidR="0058473F">
        <w:rPr>
          <w:rFonts w:ascii="Calibri" w:hAnsi="Calibri" w:cs="Calibri"/>
          <w:color w:val="595959" w:themeColor="text1" w:themeTint="A6"/>
          <w:szCs w:val="24"/>
        </w:rPr>
        <w:t>ing our appropriate due diligence on 3</w:t>
      </w:r>
      <w:r w:rsidR="0058473F" w:rsidRPr="0058473F">
        <w:rPr>
          <w:rFonts w:ascii="Calibri" w:hAnsi="Calibri" w:cs="Calibri"/>
          <w:color w:val="595959" w:themeColor="text1" w:themeTint="A6"/>
          <w:szCs w:val="24"/>
          <w:vertAlign w:val="superscript"/>
        </w:rPr>
        <w:t>rd</w:t>
      </w:r>
      <w:r w:rsidR="0058473F">
        <w:rPr>
          <w:rFonts w:ascii="Calibri" w:hAnsi="Calibri" w:cs="Calibri"/>
          <w:color w:val="595959" w:themeColor="text1" w:themeTint="A6"/>
          <w:szCs w:val="24"/>
        </w:rPr>
        <w:t xml:space="preserve"> party, such as tutors, before onboarding</w:t>
      </w:r>
    </w:p>
    <w:p w14:paraId="4BC538BC" w14:textId="77777777" w:rsidR="005C00C3" w:rsidRPr="007347F2" w:rsidRDefault="005C00C3" w:rsidP="005C00C3">
      <w:pPr>
        <w:numPr>
          <w:ilvl w:val="0"/>
          <w:numId w:val="13"/>
        </w:numPr>
        <w:spacing w:after="160" w:line="259" w:lineRule="auto"/>
        <w:rPr>
          <w:rFonts w:ascii="Calibri" w:hAnsi="Calibri" w:cs="Calibri"/>
          <w:color w:val="595959" w:themeColor="text1" w:themeTint="A6"/>
          <w:szCs w:val="24"/>
        </w:rPr>
      </w:pPr>
      <w:r w:rsidRPr="007347F2">
        <w:rPr>
          <w:rFonts w:ascii="Calibri" w:hAnsi="Calibri" w:cs="Calibri"/>
          <w:color w:val="595959" w:themeColor="text1" w:themeTint="A6"/>
          <w:szCs w:val="24"/>
        </w:rPr>
        <w:lastRenderedPageBreak/>
        <w:t>Ensuring DPIAs and LIAs are completed when required</w:t>
      </w:r>
    </w:p>
    <w:p w14:paraId="6E258C5F" w14:textId="2AF85845" w:rsidR="005C00C3" w:rsidRPr="00D40B07" w:rsidRDefault="005C00C3" w:rsidP="00D40B07">
      <w:pPr>
        <w:numPr>
          <w:ilvl w:val="0"/>
          <w:numId w:val="13"/>
        </w:numPr>
        <w:spacing w:after="160" w:line="259" w:lineRule="auto"/>
        <w:rPr>
          <w:rFonts w:ascii="Calibri" w:hAnsi="Calibri" w:cs="Calibri"/>
          <w:color w:val="595959" w:themeColor="text1" w:themeTint="A6"/>
          <w:szCs w:val="24"/>
        </w:rPr>
      </w:pPr>
      <w:r w:rsidRPr="007347F2">
        <w:rPr>
          <w:rFonts w:ascii="Calibri" w:hAnsi="Calibri" w:cs="Calibri"/>
          <w:color w:val="595959" w:themeColor="text1" w:themeTint="A6"/>
          <w:szCs w:val="24"/>
        </w:rPr>
        <w:t xml:space="preserve">Assure appropriate agreements are in place with data processors and joint controllers </w:t>
      </w:r>
    </w:p>
    <w:p w14:paraId="227C27E4" w14:textId="77777777" w:rsidR="005C00C3" w:rsidRDefault="005C00C3" w:rsidP="005C00C3">
      <w:pPr>
        <w:rPr>
          <w:rFonts w:ascii="Calibri" w:hAnsi="Calibri" w:cs="Calibri"/>
          <w:b/>
          <w:bCs/>
          <w:color w:val="595959" w:themeColor="text1" w:themeTint="A6"/>
          <w:szCs w:val="24"/>
        </w:rPr>
      </w:pPr>
    </w:p>
    <w:p w14:paraId="3AB6E626" w14:textId="77777777" w:rsidR="005C00C3" w:rsidRPr="007347F2" w:rsidRDefault="005C00C3" w:rsidP="005C00C3">
      <w:pPr>
        <w:ind w:left="720"/>
        <w:rPr>
          <w:rFonts w:ascii="Calibri" w:hAnsi="Calibri" w:cs="Calibri"/>
          <w:color w:val="595959" w:themeColor="text1" w:themeTint="A6"/>
          <w:szCs w:val="24"/>
        </w:rPr>
      </w:pPr>
    </w:p>
    <w:p w14:paraId="15A820D7" w14:textId="3280F714" w:rsidR="005C00C3" w:rsidRPr="007347F2" w:rsidRDefault="00226076" w:rsidP="005C00C3">
      <w:pPr>
        <w:rPr>
          <w:rFonts w:ascii="Calibri" w:hAnsi="Calibri" w:cs="Calibri"/>
          <w:b/>
          <w:bCs/>
          <w:color w:val="595959" w:themeColor="text1" w:themeTint="A6"/>
          <w:szCs w:val="24"/>
        </w:rPr>
      </w:pPr>
      <w:r>
        <w:rPr>
          <w:rFonts w:ascii="Calibri" w:hAnsi="Calibri" w:cs="Calibri"/>
          <w:b/>
          <w:bCs/>
          <w:color w:val="595959" w:themeColor="text1" w:themeTint="A6"/>
          <w:szCs w:val="24"/>
        </w:rPr>
        <w:t xml:space="preserve">Tutors </w:t>
      </w:r>
    </w:p>
    <w:p w14:paraId="6E009432" w14:textId="77777777" w:rsidR="005C00C3" w:rsidRPr="007347F2" w:rsidRDefault="005C00C3" w:rsidP="005C00C3">
      <w:pPr>
        <w:rPr>
          <w:rFonts w:ascii="Calibri" w:hAnsi="Calibri" w:cs="Calibri"/>
          <w:color w:val="595959" w:themeColor="text1" w:themeTint="A6"/>
          <w:szCs w:val="24"/>
        </w:rPr>
      </w:pPr>
      <w:r w:rsidRPr="007347F2">
        <w:rPr>
          <w:rFonts w:ascii="Calibri" w:hAnsi="Calibri" w:cs="Calibri"/>
          <w:color w:val="595959" w:themeColor="text1" w:themeTint="A6"/>
          <w:szCs w:val="24"/>
        </w:rPr>
        <w:t>Responsible for:</w:t>
      </w:r>
    </w:p>
    <w:p w14:paraId="274235EE" w14:textId="665483CE" w:rsidR="005C00C3" w:rsidRPr="007347F2" w:rsidRDefault="005C00C3" w:rsidP="005C00C3">
      <w:pPr>
        <w:numPr>
          <w:ilvl w:val="0"/>
          <w:numId w:val="15"/>
        </w:numPr>
        <w:spacing w:after="160" w:line="259" w:lineRule="auto"/>
        <w:rPr>
          <w:rFonts w:ascii="Calibri" w:hAnsi="Calibri" w:cs="Calibri"/>
          <w:color w:val="595959" w:themeColor="text1" w:themeTint="A6"/>
          <w:szCs w:val="24"/>
        </w:rPr>
      </w:pPr>
      <w:r w:rsidRPr="007347F2">
        <w:rPr>
          <w:rFonts w:ascii="Calibri" w:hAnsi="Calibri" w:cs="Calibri"/>
          <w:color w:val="595959" w:themeColor="text1" w:themeTint="A6"/>
          <w:szCs w:val="24"/>
        </w:rPr>
        <w:t xml:space="preserve">Reporting data breaches, near misses and requests promptly to the </w:t>
      </w:r>
      <w:r w:rsidR="009964F9">
        <w:rPr>
          <w:rFonts w:ascii="Calibri" w:hAnsi="Calibri" w:cs="Calibri"/>
          <w:color w:val="595959" w:themeColor="text1" w:themeTint="A6"/>
          <w:szCs w:val="24"/>
        </w:rPr>
        <w:t>Director</w:t>
      </w:r>
    </w:p>
    <w:p w14:paraId="321BB75D" w14:textId="123BFA70" w:rsidR="005C00C3" w:rsidRPr="007347F2" w:rsidRDefault="005C00C3" w:rsidP="005C00C3">
      <w:pPr>
        <w:numPr>
          <w:ilvl w:val="0"/>
          <w:numId w:val="15"/>
        </w:numPr>
        <w:spacing w:after="160" w:line="259" w:lineRule="auto"/>
        <w:rPr>
          <w:rFonts w:ascii="Calibri" w:hAnsi="Calibri" w:cs="Calibri"/>
          <w:color w:val="595959" w:themeColor="text1" w:themeTint="A6"/>
          <w:szCs w:val="24"/>
        </w:rPr>
      </w:pPr>
      <w:r w:rsidRPr="007347F2">
        <w:rPr>
          <w:rFonts w:ascii="Calibri" w:hAnsi="Calibri" w:cs="Calibri"/>
          <w:color w:val="595959" w:themeColor="text1" w:themeTint="A6"/>
          <w:szCs w:val="24"/>
        </w:rPr>
        <w:t xml:space="preserve">Recording personal and special category data (such as medical information) correctly in the </w:t>
      </w:r>
      <w:r w:rsidR="00CA3609">
        <w:rPr>
          <w:rFonts w:ascii="Calibri" w:hAnsi="Calibri" w:cs="Calibri"/>
          <w:color w:val="595959" w:themeColor="text1" w:themeTint="A6"/>
          <w:szCs w:val="24"/>
        </w:rPr>
        <w:t xml:space="preserve">organisation LMS </w:t>
      </w:r>
      <w:r w:rsidR="009964F9">
        <w:rPr>
          <w:rFonts w:ascii="Calibri" w:hAnsi="Calibri" w:cs="Calibri"/>
          <w:color w:val="595959" w:themeColor="text1" w:themeTint="A6"/>
          <w:szCs w:val="24"/>
        </w:rPr>
        <w:t>system</w:t>
      </w:r>
    </w:p>
    <w:p w14:paraId="6C5644B2" w14:textId="1EEE9677" w:rsidR="005C00C3" w:rsidRPr="007347F2" w:rsidRDefault="005C00C3" w:rsidP="005C00C3">
      <w:pPr>
        <w:numPr>
          <w:ilvl w:val="0"/>
          <w:numId w:val="15"/>
        </w:numPr>
        <w:spacing w:after="160" w:line="259" w:lineRule="auto"/>
        <w:rPr>
          <w:rFonts w:ascii="Calibri" w:hAnsi="Calibri" w:cs="Calibri"/>
          <w:color w:val="595959" w:themeColor="text1" w:themeTint="A6"/>
          <w:szCs w:val="24"/>
        </w:rPr>
      </w:pPr>
      <w:r w:rsidRPr="007347F2">
        <w:rPr>
          <w:rFonts w:ascii="Calibri" w:hAnsi="Calibri" w:cs="Calibri"/>
          <w:color w:val="595959" w:themeColor="text1" w:themeTint="A6"/>
          <w:szCs w:val="24"/>
        </w:rPr>
        <w:t xml:space="preserve">Respecting privacy when discussing personal matters with </w:t>
      </w:r>
      <w:r w:rsidR="00226076">
        <w:rPr>
          <w:rFonts w:ascii="Calibri" w:hAnsi="Calibri" w:cs="Calibri"/>
          <w:color w:val="595959" w:themeColor="text1" w:themeTint="A6"/>
          <w:szCs w:val="24"/>
        </w:rPr>
        <w:t>pupils and parents.</w:t>
      </w:r>
    </w:p>
    <w:p w14:paraId="44965FAB" w14:textId="77777777" w:rsidR="005C00C3" w:rsidRPr="0046143A" w:rsidRDefault="005C00C3" w:rsidP="005C00C3">
      <w:pPr>
        <w:numPr>
          <w:ilvl w:val="0"/>
          <w:numId w:val="15"/>
        </w:numPr>
        <w:spacing w:after="160" w:line="259" w:lineRule="auto"/>
        <w:rPr>
          <w:rFonts w:ascii="Calibri" w:hAnsi="Calibri" w:cs="Calibri"/>
          <w:color w:val="595959" w:themeColor="text1" w:themeTint="A6"/>
          <w:szCs w:val="24"/>
        </w:rPr>
      </w:pPr>
      <w:r w:rsidRPr="007347F2">
        <w:rPr>
          <w:rFonts w:ascii="Calibri" w:hAnsi="Calibri" w:cs="Calibri"/>
          <w:color w:val="595959" w:themeColor="text1" w:themeTint="A6"/>
          <w:szCs w:val="24"/>
        </w:rPr>
        <w:t>Avoiding conversations in public areas where information may be overheard</w:t>
      </w:r>
    </w:p>
    <w:p w14:paraId="57E0F877" w14:textId="055EF5C6" w:rsidR="005C00C3" w:rsidRPr="007347F2" w:rsidRDefault="005C00C3" w:rsidP="005C00C3">
      <w:pPr>
        <w:numPr>
          <w:ilvl w:val="0"/>
          <w:numId w:val="15"/>
        </w:numPr>
        <w:spacing w:after="160" w:line="259" w:lineRule="auto"/>
        <w:rPr>
          <w:rFonts w:ascii="Calibri" w:hAnsi="Calibri" w:cs="Calibri"/>
          <w:color w:val="595959" w:themeColor="text1" w:themeTint="A6"/>
          <w:szCs w:val="24"/>
        </w:rPr>
      </w:pPr>
      <w:r w:rsidRPr="007347F2">
        <w:rPr>
          <w:rFonts w:ascii="Calibri" w:hAnsi="Calibri" w:cs="Calibri"/>
          <w:color w:val="595959" w:themeColor="text1" w:themeTint="A6"/>
          <w:szCs w:val="24"/>
        </w:rPr>
        <w:t xml:space="preserve">Cooperating with the </w:t>
      </w:r>
      <w:r w:rsidR="00226076">
        <w:rPr>
          <w:rFonts w:ascii="Calibri" w:hAnsi="Calibri" w:cs="Calibri"/>
          <w:color w:val="595959" w:themeColor="text1" w:themeTint="A6"/>
          <w:szCs w:val="24"/>
        </w:rPr>
        <w:t>Director</w:t>
      </w:r>
      <w:r w:rsidRPr="007347F2">
        <w:rPr>
          <w:rFonts w:ascii="Calibri" w:hAnsi="Calibri" w:cs="Calibri"/>
          <w:color w:val="595959" w:themeColor="text1" w:themeTint="A6"/>
          <w:szCs w:val="24"/>
        </w:rPr>
        <w:t xml:space="preserve"> when resolving breaches or requests</w:t>
      </w:r>
    </w:p>
    <w:p w14:paraId="705E63E8" w14:textId="77777777" w:rsidR="008F1A93" w:rsidRPr="007347F2" w:rsidRDefault="008F1A93" w:rsidP="008F1A93">
      <w:pPr>
        <w:numPr>
          <w:ilvl w:val="0"/>
          <w:numId w:val="15"/>
        </w:numPr>
        <w:spacing w:after="160" w:line="259" w:lineRule="auto"/>
        <w:rPr>
          <w:rFonts w:ascii="Calibri" w:hAnsi="Calibri" w:cs="Calibri"/>
          <w:color w:val="595959" w:themeColor="text1" w:themeTint="A6"/>
          <w:szCs w:val="24"/>
        </w:rPr>
      </w:pPr>
      <w:r w:rsidRPr="007347F2">
        <w:rPr>
          <w:rFonts w:ascii="Calibri" w:hAnsi="Calibri" w:cs="Calibri"/>
          <w:color w:val="595959" w:themeColor="text1" w:themeTint="A6"/>
          <w:szCs w:val="24"/>
        </w:rPr>
        <w:t>Maintaining GDPR compliance in daily activities</w:t>
      </w:r>
    </w:p>
    <w:p w14:paraId="3244BA5E" w14:textId="77777777" w:rsidR="008F1A93" w:rsidRPr="007347F2" w:rsidRDefault="008F1A93" w:rsidP="008F1A93">
      <w:pPr>
        <w:numPr>
          <w:ilvl w:val="0"/>
          <w:numId w:val="15"/>
        </w:numPr>
        <w:spacing w:after="160" w:line="259" w:lineRule="auto"/>
        <w:rPr>
          <w:rFonts w:ascii="Calibri" w:hAnsi="Calibri" w:cs="Calibri"/>
          <w:color w:val="595959" w:themeColor="text1" w:themeTint="A6"/>
          <w:szCs w:val="24"/>
        </w:rPr>
      </w:pPr>
      <w:r w:rsidRPr="007347F2">
        <w:rPr>
          <w:rFonts w:ascii="Calibri" w:hAnsi="Calibri" w:cs="Calibri"/>
          <w:color w:val="595959" w:themeColor="text1" w:themeTint="A6"/>
          <w:szCs w:val="24"/>
        </w:rPr>
        <w:t>Ensuring data security measures are applied at all times</w:t>
      </w:r>
    </w:p>
    <w:p w14:paraId="3CEFB155" w14:textId="4998D21F" w:rsidR="008B4059" w:rsidRPr="007347F2" w:rsidRDefault="008B4059" w:rsidP="008B4059">
      <w:pPr>
        <w:numPr>
          <w:ilvl w:val="0"/>
          <w:numId w:val="15"/>
        </w:numPr>
        <w:spacing w:after="160" w:line="259" w:lineRule="auto"/>
        <w:rPr>
          <w:rFonts w:ascii="Calibri" w:hAnsi="Calibri" w:cs="Calibri"/>
          <w:color w:val="595959" w:themeColor="text1" w:themeTint="A6"/>
          <w:szCs w:val="24"/>
        </w:rPr>
      </w:pPr>
      <w:r w:rsidRPr="007347F2">
        <w:rPr>
          <w:rFonts w:ascii="Calibri" w:hAnsi="Calibri" w:cs="Calibri"/>
          <w:color w:val="595959" w:themeColor="text1" w:themeTint="A6"/>
          <w:szCs w:val="24"/>
        </w:rPr>
        <w:t>Cooperating fully with the</w:t>
      </w:r>
      <w:r>
        <w:rPr>
          <w:rFonts w:ascii="Calibri" w:hAnsi="Calibri" w:cs="Calibri"/>
          <w:color w:val="595959" w:themeColor="text1" w:themeTint="A6"/>
          <w:szCs w:val="24"/>
        </w:rPr>
        <w:t xml:space="preserve"> Director</w:t>
      </w:r>
    </w:p>
    <w:p w14:paraId="6CA8C2CC" w14:textId="77777777" w:rsidR="005C00C3" w:rsidRDefault="005C00C3" w:rsidP="005C00C3">
      <w:pPr>
        <w:rPr>
          <w:rFonts w:ascii="Calibri" w:hAnsi="Calibri" w:cs="Calibri"/>
          <w:b/>
          <w:bCs/>
          <w:color w:val="595959" w:themeColor="text1" w:themeTint="A6"/>
          <w:szCs w:val="24"/>
        </w:rPr>
      </w:pPr>
    </w:p>
    <w:p w14:paraId="67DF6B10" w14:textId="77777777" w:rsidR="005C00C3" w:rsidRPr="007347F2" w:rsidRDefault="005C00C3" w:rsidP="005C00C3">
      <w:pPr>
        <w:ind w:left="720"/>
        <w:rPr>
          <w:rFonts w:ascii="Calibri" w:hAnsi="Calibri" w:cs="Calibri"/>
          <w:color w:val="595959" w:themeColor="text1" w:themeTint="A6"/>
          <w:szCs w:val="24"/>
        </w:rPr>
      </w:pPr>
    </w:p>
    <w:p w14:paraId="011B2C25" w14:textId="77777777" w:rsidR="005C00C3" w:rsidRPr="007347F2" w:rsidRDefault="005C00C3" w:rsidP="005C00C3">
      <w:pPr>
        <w:rPr>
          <w:rFonts w:ascii="Calibri" w:hAnsi="Calibri" w:cs="Calibri"/>
          <w:b/>
          <w:bCs/>
          <w:color w:val="595959" w:themeColor="text1" w:themeTint="A6"/>
          <w:szCs w:val="24"/>
        </w:rPr>
      </w:pPr>
      <w:r w:rsidRPr="007347F2">
        <w:rPr>
          <w:rFonts w:ascii="Calibri" w:hAnsi="Calibri" w:cs="Calibri"/>
          <w:b/>
          <w:bCs/>
          <w:color w:val="595959" w:themeColor="text1" w:themeTint="A6"/>
          <w:szCs w:val="24"/>
        </w:rPr>
        <w:t>9. Related Policies</w:t>
      </w:r>
    </w:p>
    <w:p w14:paraId="0A792711" w14:textId="77777777" w:rsidR="005C00C3" w:rsidRPr="007347F2" w:rsidRDefault="005C00C3" w:rsidP="005C00C3">
      <w:pPr>
        <w:rPr>
          <w:rFonts w:ascii="Calibri" w:hAnsi="Calibri" w:cs="Calibri"/>
          <w:color w:val="595959" w:themeColor="text1" w:themeTint="A6"/>
          <w:szCs w:val="24"/>
        </w:rPr>
      </w:pPr>
      <w:r w:rsidRPr="007347F2">
        <w:rPr>
          <w:rFonts w:ascii="Calibri" w:hAnsi="Calibri" w:cs="Calibri"/>
          <w:color w:val="595959" w:themeColor="text1" w:themeTint="A6"/>
          <w:szCs w:val="24"/>
        </w:rPr>
        <w:t>All staff must comply with related policies, including:</w:t>
      </w:r>
    </w:p>
    <w:p w14:paraId="64DC5D50" w14:textId="77777777" w:rsidR="005C00C3" w:rsidRPr="007347F2" w:rsidRDefault="005C00C3" w:rsidP="005C00C3">
      <w:pPr>
        <w:numPr>
          <w:ilvl w:val="0"/>
          <w:numId w:val="18"/>
        </w:numPr>
        <w:spacing w:after="160" w:line="259" w:lineRule="auto"/>
        <w:rPr>
          <w:rFonts w:ascii="Calibri" w:hAnsi="Calibri" w:cs="Calibri"/>
          <w:color w:val="595959" w:themeColor="text1" w:themeTint="A6"/>
          <w:szCs w:val="24"/>
        </w:rPr>
      </w:pPr>
      <w:r w:rsidRPr="007347F2">
        <w:rPr>
          <w:rFonts w:ascii="Calibri" w:hAnsi="Calibri" w:cs="Calibri"/>
          <w:color w:val="595959" w:themeColor="text1" w:themeTint="A6"/>
          <w:szCs w:val="24"/>
        </w:rPr>
        <w:t>Retention Policy</w:t>
      </w:r>
    </w:p>
    <w:p w14:paraId="74F4BCDC" w14:textId="77777777" w:rsidR="005C00C3" w:rsidRPr="007347F2" w:rsidRDefault="005C00C3" w:rsidP="005C00C3">
      <w:pPr>
        <w:numPr>
          <w:ilvl w:val="0"/>
          <w:numId w:val="18"/>
        </w:numPr>
        <w:spacing w:after="160" w:line="259" w:lineRule="auto"/>
        <w:rPr>
          <w:rFonts w:ascii="Calibri" w:hAnsi="Calibri" w:cs="Calibri"/>
          <w:color w:val="595959" w:themeColor="text1" w:themeTint="A6"/>
          <w:szCs w:val="24"/>
        </w:rPr>
      </w:pPr>
      <w:r w:rsidRPr="007347F2">
        <w:rPr>
          <w:rFonts w:ascii="Calibri" w:hAnsi="Calibri" w:cs="Calibri"/>
          <w:color w:val="595959" w:themeColor="text1" w:themeTint="A6"/>
          <w:szCs w:val="24"/>
        </w:rPr>
        <w:t>Security Policy</w:t>
      </w:r>
    </w:p>
    <w:p w14:paraId="5EDF745A" w14:textId="7F9E41A3" w:rsidR="005C00C3" w:rsidRPr="007347F2" w:rsidRDefault="008B4059" w:rsidP="005C00C3">
      <w:pPr>
        <w:numPr>
          <w:ilvl w:val="0"/>
          <w:numId w:val="18"/>
        </w:numPr>
        <w:spacing w:after="160" w:line="259" w:lineRule="auto"/>
        <w:rPr>
          <w:rFonts w:ascii="Calibri" w:hAnsi="Calibri" w:cs="Calibri"/>
          <w:color w:val="595959" w:themeColor="text1" w:themeTint="A6"/>
          <w:szCs w:val="24"/>
        </w:rPr>
      </w:pPr>
      <w:r>
        <w:rPr>
          <w:rFonts w:ascii="Calibri" w:hAnsi="Calibri" w:cs="Calibri"/>
          <w:color w:val="595959" w:themeColor="text1" w:themeTint="A6"/>
          <w:szCs w:val="24"/>
        </w:rPr>
        <w:t>Data Protection Protocol</w:t>
      </w:r>
    </w:p>
    <w:p w14:paraId="3D7F7EF5" w14:textId="08605739" w:rsidR="005C00C3" w:rsidRDefault="008B4059" w:rsidP="005C00C3">
      <w:pPr>
        <w:numPr>
          <w:ilvl w:val="0"/>
          <w:numId w:val="18"/>
        </w:numPr>
        <w:spacing w:after="160" w:line="259" w:lineRule="auto"/>
        <w:rPr>
          <w:rFonts w:ascii="Calibri" w:hAnsi="Calibri" w:cs="Calibri"/>
          <w:color w:val="595959" w:themeColor="text1" w:themeTint="A6"/>
          <w:szCs w:val="24"/>
        </w:rPr>
      </w:pPr>
      <w:r>
        <w:rPr>
          <w:rFonts w:ascii="Calibri" w:hAnsi="Calibri" w:cs="Calibri"/>
          <w:color w:val="595959" w:themeColor="text1" w:themeTint="A6"/>
          <w:szCs w:val="24"/>
        </w:rPr>
        <w:t>Online Sa</w:t>
      </w:r>
      <w:r w:rsidR="00043086">
        <w:rPr>
          <w:rFonts w:ascii="Calibri" w:hAnsi="Calibri" w:cs="Calibri"/>
          <w:color w:val="595959" w:themeColor="text1" w:themeTint="A6"/>
          <w:szCs w:val="24"/>
        </w:rPr>
        <w:t>fety Protocol</w:t>
      </w:r>
    </w:p>
    <w:p w14:paraId="5F3643CF" w14:textId="77777777" w:rsidR="005C00C3" w:rsidRPr="0046143A" w:rsidRDefault="005C00C3" w:rsidP="005C00C3">
      <w:pPr>
        <w:ind w:left="720"/>
        <w:rPr>
          <w:rFonts w:ascii="Calibri" w:hAnsi="Calibri" w:cs="Calibri"/>
          <w:color w:val="595959" w:themeColor="text1" w:themeTint="A6"/>
          <w:szCs w:val="24"/>
        </w:rPr>
      </w:pPr>
    </w:p>
    <w:p w14:paraId="3FD44EFD" w14:textId="77777777" w:rsidR="005C00C3" w:rsidRPr="007347F2" w:rsidRDefault="005C00C3" w:rsidP="005C00C3">
      <w:pPr>
        <w:rPr>
          <w:rFonts w:ascii="Calibri" w:hAnsi="Calibri" w:cs="Calibri"/>
          <w:b/>
          <w:bCs/>
          <w:color w:val="595959" w:themeColor="text1" w:themeTint="A6"/>
          <w:szCs w:val="24"/>
        </w:rPr>
      </w:pPr>
      <w:r w:rsidRPr="007347F2">
        <w:rPr>
          <w:rFonts w:ascii="Calibri" w:hAnsi="Calibri" w:cs="Calibri"/>
          <w:b/>
          <w:bCs/>
          <w:color w:val="595959" w:themeColor="text1" w:themeTint="A6"/>
          <w:szCs w:val="24"/>
        </w:rPr>
        <w:t>10. Non-Compliance</w:t>
      </w:r>
    </w:p>
    <w:p w14:paraId="4EE7243D" w14:textId="4C9774F0" w:rsidR="005C00C3" w:rsidRDefault="005C00C3" w:rsidP="005C00C3">
      <w:pPr>
        <w:rPr>
          <w:rFonts w:ascii="Calibri" w:hAnsi="Calibri" w:cs="Calibri"/>
          <w:color w:val="595959" w:themeColor="text1" w:themeTint="A6"/>
          <w:szCs w:val="24"/>
        </w:rPr>
      </w:pPr>
      <w:r w:rsidRPr="007347F2">
        <w:rPr>
          <w:rFonts w:ascii="Calibri" w:hAnsi="Calibri" w:cs="Calibri"/>
          <w:color w:val="595959" w:themeColor="text1" w:themeTint="A6"/>
          <w:szCs w:val="24"/>
        </w:rPr>
        <w:t>Failure to comply with this policy or any related organisational policy will result in immediate dismissal</w:t>
      </w:r>
      <w:r w:rsidR="005C0A3C">
        <w:rPr>
          <w:rFonts w:ascii="Calibri" w:hAnsi="Calibri" w:cs="Calibri"/>
          <w:color w:val="595959" w:themeColor="text1" w:themeTint="A6"/>
          <w:szCs w:val="24"/>
        </w:rPr>
        <w:t xml:space="preserve"> or termination of contract.</w:t>
      </w:r>
    </w:p>
    <w:p w14:paraId="14661A52" w14:textId="77777777" w:rsidR="005C00C3" w:rsidRPr="007347F2" w:rsidRDefault="005C00C3" w:rsidP="005C00C3">
      <w:pPr>
        <w:rPr>
          <w:rFonts w:ascii="Calibri" w:hAnsi="Calibri" w:cs="Calibri"/>
          <w:color w:val="595959" w:themeColor="text1" w:themeTint="A6"/>
          <w:szCs w:val="24"/>
        </w:rPr>
      </w:pPr>
    </w:p>
    <w:p w14:paraId="2C0C6D51" w14:textId="77777777" w:rsidR="005C00C3" w:rsidRPr="007347F2" w:rsidRDefault="005C00C3" w:rsidP="005C00C3">
      <w:pPr>
        <w:rPr>
          <w:rFonts w:ascii="Calibri" w:hAnsi="Calibri" w:cs="Calibri"/>
          <w:b/>
          <w:bCs/>
          <w:color w:val="595959" w:themeColor="text1" w:themeTint="A6"/>
          <w:szCs w:val="24"/>
        </w:rPr>
      </w:pPr>
      <w:r w:rsidRPr="007347F2">
        <w:rPr>
          <w:rFonts w:ascii="Calibri" w:hAnsi="Calibri" w:cs="Calibri"/>
          <w:b/>
          <w:bCs/>
          <w:color w:val="595959" w:themeColor="text1" w:themeTint="A6"/>
          <w:szCs w:val="24"/>
        </w:rPr>
        <w:t>11. Policy Review</w:t>
      </w:r>
    </w:p>
    <w:p w14:paraId="73CA98BC" w14:textId="77777777" w:rsidR="005C00C3" w:rsidRPr="007347F2" w:rsidRDefault="005C00C3" w:rsidP="005C00C3">
      <w:pPr>
        <w:rPr>
          <w:rFonts w:ascii="Calibri" w:hAnsi="Calibri" w:cs="Calibri"/>
          <w:color w:val="595959" w:themeColor="text1" w:themeTint="A6"/>
          <w:szCs w:val="24"/>
        </w:rPr>
      </w:pPr>
      <w:r w:rsidRPr="007347F2">
        <w:rPr>
          <w:rFonts w:ascii="Calibri" w:hAnsi="Calibri" w:cs="Calibri"/>
          <w:color w:val="595959" w:themeColor="text1" w:themeTint="A6"/>
          <w:szCs w:val="24"/>
        </w:rPr>
        <w:t>This policy will be reviewed and updated as required to reflect best practice in data management and to ensure continued compliance with GDPR and other relevant legislation.</w:t>
      </w:r>
    </w:p>
    <w:p w14:paraId="63A2E316" w14:textId="37A7B325" w:rsidR="00822ABA" w:rsidRDefault="00822ABA">
      <w:pPr>
        <w:rPr>
          <w:rFonts w:ascii="Avenir LT Std 45 Book" w:hAnsi="Avenir LT Std 45 Book"/>
        </w:rPr>
      </w:pPr>
    </w:p>
    <w:sectPr w:rsidR="00822ABA" w:rsidSect="00AE5EC9"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66EC8" w14:textId="77777777" w:rsidR="00003A4E" w:rsidRDefault="00003A4E" w:rsidP="006750A9">
      <w:r>
        <w:separator/>
      </w:r>
    </w:p>
  </w:endnote>
  <w:endnote w:type="continuationSeparator" w:id="0">
    <w:p w14:paraId="29BF31EB" w14:textId="77777777" w:rsidR="00003A4E" w:rsidRDefault="00003A4E" w:rsidP="0067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LT Std 45 Book">
    <w:altName w:val="Calibri"/>
    <w:charset w:val="00"/>
    <w:family w:val="auto"/>
    <w:pitch w:val="variable"/>
    <w:sig w:usb0="800000AF" w:usb1="5000204A" w:usb2="00000000" w:usb3="00000000" w:csb0="0000009B" w:csb1="00000000"/>
  </w:font>
  <w:font w:name="Avenir LT Std 55 Roman">
    <w:altName w:val="Calibri"/>
    <w:charset w:val="4D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C9D63" w14:textId="196E0D49" w:rsidR="009F62C0" w:rsidRPr="009F62C0" w:rsidRDefault="00AB7F3E" w:rsidP="006750A9">
    <w:pPr>
      <w:pStyle w:val="Footer"/>
      <w:rPr>
        <w:sz w:val="22"/>
      </w:rPr>
    </w:pPr>
    <w:r>
      <w:rPr>
        <w:sz w:val="20"/>
      </w:rPr>
      <w:tab/>
    </w:r>
    <w:r>
      <w:rPr>
        <w:sz w:val="20"/>
      </w:rPr>
      <w:tab/>
      <w:t xml:space="preserve">      </w:t>
    </w:r>
    <w:r w:rsidR="009F62C0" w:rsidRPr="00463738">
      <w:rPr>
        <w:sz w:val="20"/>
      </w:rPr>
      <w:t xml:space="preserve">Page </w:t>
    </w:r>
    <w:r w:rsidR="009F62C0" w:rsidRPr="00463738">
      <w:rPr>
        <w:bCs/>
        <w:sz w:val="20"/>
        <w:szCs w:val="24"/>
      </w:rPr>
      <w:fldChar w:fldCharType="begin"/>
    </w:r>
    <w:r w:rsidR="009F62C0" w:rsidRPr="00463738">
      <w:rPr>
        <w:bCs/>
        <w:sz w:val="20"/>
      </w:rPr>
      <w:instrText xml:space="preserve"> PAGE </w:instrText>
    </w:r>
    <w:r w:rsidR="009F62C0" w:rsidRPr="00463738">
      <w:rPr>
        <w:bCs/>
        <w:sz w:val="20"/>
        <w:szCs w:val="24"/>
      </w:rPr>
      <w:fldChar w:fldCharType="separate"/>
    </w:r>
    <w:r w:rsidR="00F626C0">
      <w:rPr>
        <w:bCs/>
        <w:noProof/>
        <w:sz w:val="20"/>
      </w:rPr>
      <w:t>11</w:t>
    </w:r>
    <w:r w:rsidR="009F62C0" w:rsidRPr="00463738">
      <w:rPr>
        <w:bCs/>
        <w:sz w:val="20"/>
        <w:szCs w:val="24"/>
      </w:rPr>
      <w:fldChar w:fldCharType="end"/>
    </w:r>
    <w:r w:rsidR="009F62C0" w:rsidRPr="00463738">
      <w:rPr>
        <w:sz w:val="20"/>
      </w:rPr>
      <w:t xml:space="preserve"> of </w:t>
    </w:r>
    <w:r w:rsidR="009F62C0" w:rsidRPr="00463738">
      <w:rPr>
        <w:bCs/>
        <w:sz w:val="20"/>
        <w:szCs w:val="24"/>
      </w:rPr>
      <w:fldChar w:fldCharType="begin"/>
    </w:r>
    <w:r w:rsidR="009F62C0" w:rsidRPr="00463738">
      <w:rPr>
        <w:bCs/>
        <w:sz w:val="20"/>
      </w:rPr>
      <w:instrText xml:space="preserve"> NUMPAGES  </w:instrText>
    </w:r>
    <w:r w:rsidR="009F62C0" w:rsidRPr="00463738">
      <w:rPr>
        <w:bCs/>
        <w:sz w:val="20"/>
        <w:szCs w:val="24"/>
      </w:rPr>
      <w:fldChar w:fldCharType="separate"/>
    </w:r>
    <w:r w:rsidR="00F626C0">
      <w:rPr>
        <w:bCs/>
        <w:noProof/>
        <w:sz w:val="20"/>
      </w:rPr>
      <w:t>12</w:t>
    </w:r>
    <w:r w:rsidR="009F62C0" w:rsidRPr="00463738">
      <w:rPr>
        <w:bCs/>
        <w:sz w:val="20"/>
        <w:szCs w:val="24"/>
      </w:rPr>
      <w:fldChar w:fldCharType="end"/>
    </w:r>
    <w:r w:rsidR="000F30DC" w:rsidRPr="00463738">
      <w:rPr>
        <w:sz w:val="20"/>
      </w:rPr>
      <w:t xml:space="preserve"> </w:t>
    </w:r>
    <w:r w:rsidR="000F30DC">
      <w:rPr>
        <w:sz w:val="22"/>
      </w:rPr>
      <w:tab/>
    </w:r>
  </w:p>
  <w:p w14:paraId="0AFEDAD3" w14:textId="563C1DDB" w:rsidR="009F62C0" w:rsidRDefault="009F62C0" w:rsidP="006750A9">
    <w:pPr>
      <w:pStyle w:val="Footer"/>
      <w:tabs>
        <w:tab w:val="clear" w:pos="4513"/>
        <w:tab w:val="clear" w:pos="9026"/>
        <w:tab w:val="left" w:pos="58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F8734" w14:textId="77777777" w:rsidR="00003A4E" w:rsidRDefault="00003A4E" w:rsidP="006750A9">
      <w:r>
        <w:separator/>
      </w:r>
    </w:p>
  </w:footnote>
  <w:footnote w:type="continuationSeparator" w:id="0">
    <w:p w14:paraId="64D2BD6E" w14:textId="77777777" w:rsidR="00003A4E" w:rsidRDefault="00003A4E" w:rsidP="00675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9B8D7" w14:textId="2E005667" w:rsidR="00E03681" w:rsidRDefault="00E03681" w:rsidP="00E0368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866D8" w14:textId="0B54A028" w:rsidR="000F30DC" w:rsidRDefault="000F30DC" w:rsidP="000F30D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22F54"/>
    <w:multiLevelType w:val="hybridMultilevel"/>
    <w:tmpl w:val="E3D4B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83397"/>
    <w:multiLevelType w:val="hybridMultilevel"/>
    <w:tmpl w:val="A78AE134"/>
    <w:lvl w:ilvl="0" w:tplc="1420979E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CB139DF"/>
    <w:multiLevelType w:val="multilevel"/>
    <w:tmpl w:val="C778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3749B5"/>
    <w:multiLevelType w:val="multilevel"/>
    <w:tmpl w:val="F258D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E8584A"/>
    <w:multiLevelType w:val="hybridMultilevel"/>
    <w:tmpl w:val="046C09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56019"/>
    <w:multiLevelType w:val="hybridMultilevel"/>
    <w:tmpl w:val="E834BC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0F63B5"/>
    <w:multiLevelType w:val="hybridMultilevel"/>
    <w:tmpl w:val="CA466AF0"/>
    <w:lvl w:ilvl="0" w:tplc="1420979E">
      <w:start w:val="1"/>
      <w:numFmt w:val="lowerLetter"/>
      <w:lvlText w:val="(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1C1838"/>
    <w:multiLevelType w:val="multilevel"/>
    <w:tmpl w:val="89D67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585801"/>
    <w:multiLevelType w:val="multilevel"/>
    <w:tmpl w:val="DBC2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5830EE"/>
    <w:multiLevelType w:val="hybridMultilevel"/>
    <w:tmpl w:val="A13020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ED0CB4"/>
    <w:multiLevelType w:val="multilevel"/>
    <w:tmpl w:val="FB64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584C55"/>
    <w:multiLevelType w:val="multilevel"/>
    <w:tmpl w:val="4808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4062BC"/>
    <w:multiLevelType w:val="hybridMultilevel"/>
    <w:tmpl w:val="3E2C88BE"/>
    <w:name w:val="main_list22222222"/>
    <w:lvl w:ilvl="0" w:tplc="1420979E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4C6D73"/>
    <w:multiLevelType w:val="multilevel"/>
    <w:tmpl w:val="50623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56078E"/>
    <w:multiLevelType w:val="hybridMultilevel"/>
    <w:tmpl w:val="FF2E0ADE"/>
    <w:name w:val="main_list2222222"/>
    <w:lvl w:ilvl="0" w:tplc="1420979E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CF2031"/>
    <w:multiLevelType w:val="multilevel"/>
    <w:tmpl w:val="58FE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D61255"/>
    <w:multiLevelType w:val="multilevel"/>
    <w:tmpl w:val="620CD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Tahoma" w:hint="default"/>
        <w:b/>
        <w:i w:val="0"/>
        <w:cap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cs="Tahoma" w:hint="default"/>
        <w:b w:val="0"/>
        <w:i w:val="0"/>
        <w:caps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Calibri" w:hAnsi="Calibri" w:cs="Tahoma" w:hint="default"/>
        <w:b w:val="0"/>
        <w:i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421"/>
        </w:tabs>
        <w:ind w:left="2268" w:hanging="567"/>
      </w:pPr>
      <w:rPr>
        <w:rFonts w:ascii="Tahoma" w:eastAsia="Times New Roman" w:hAnsi="Tahoma" w:cs="Tahoma" w:hint="default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7" w15:restartNumberingAfterBreak="0">
    <w:nsid w:val="7C0E7254"/>
    <w:multiLevelType w:val="hybridMultilevel"/>
    <w:tmpl w:val="BB3698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158354">
    <w:abstractNumId w:val="4"/>
  </w:num>
  <w:num w:numId="2" w16cid:durableId="1481918632">
    <w:abstractNumId w:val="5"/>
  </w:num>
  <w:num w:numId="3" w16cid:durableId="943996838">
    <w:abstractNumId w:val="17"/>
  </w:num>
  <w:num w:numId="4" w16cid:durableId="972948777">
    <w:abstractNumId w:val="0"/>
  </w:num>
  <w:num w:numId="5" w16cid:durableId="15409749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49148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34086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69656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8606243">
    <w:abstractNumId w:val="1"/>
  </w:num>
  <w:num w:numId="10" w16cid:durableId="1932548590">
    <w:abstractNumId w:val="9"/>
  </w:num>
  <w:num w:numId="11" w16cid:durableId="488331214">
    <w:abstractNumId w:val="10"/>
  </w:num>
  <w:num w:numId="12" w16cid:durableId="1797605002">
    <w:abstractNumId w:val="7"/>
  </w:num>
  <w:num w:numId="13" w16cid:durableId="1183934566">
    <w:abstractNumId w:val="13"/>
  </w:num>
  <w:num w:numId="14" w16cid:durableId="396708696">
    <w:abstractNumId w:val="11"/>
  </w:num>
  <w:num w:numId="15" w16cid:durableId="507719714">
    <w:abstractNumId w:val="3"/>
  </w:num>
  <w:num w:numId="16" w16cid:durableId="775488618">
    <w:abstractNumId w:val="8"/>
  </w:num>
  <w:num w:numId="17" w16cid:durableId="279653756">
    <w:abstractNumId w:val="15"/>
  </w:num>
  <w:num w:numId="18" w16cid:durableId="788934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B28"/>
    <w:rsid w:val="00003A4E"/>
    <w:rsid w:val="0000507F"/>
    <w:rsid w:val="00010F7D"/>
    <w:rsid w:val="000125C7"/>
    <w:rsid w:val="00037FC2"/>
    <w:rsid w:val="00043086"/>
    <w:rsid w:val="000541A7"/>
    <w:rsid w:val="000760F2"/>
    <w:rsid w:val="000821B4"/>
    <w:rsid w:val="000A7530"/>
    <w:rsid w:val="000B06A5"/>
    <w:rsid w:val="000C6CB0"/>
    <w:rsid w:val="000C7C79"/>
    <w:rsid w:val="000F30DC"/>
    <w:rsid w:val="00101D94"/>
    <w:rsid w:val="001102B9"/>
    <w:rsid w:val="0015796F"/>
    <w:rsid w:val="001D743D"/>
    <w:rsid w:val="001E2F2C"/>
    <w:rsid w:val="00204FCA"/>
    <w:rsid w:val="002052FC"/>
    <w:rsid w:val="002177C8"/>
    <w:rsid w:val="00226076"/>
    <w:rsid w:val="002759A2"/>
    <w:rsid w:val="00285E37"/>
    <w:rsid w:val="002922B1"/>
    <w:rsid w:val="002A37FF"/>
    <w:rsid w:val="002C4160"/>
    <w:rsid w:val="002F1FDB"/>
    <w:rsid w:val="003252B6"/>
    <w:rsid w:val="00333B7D"/>
    <w:rsid w:val="00342653"/>
    <w:rsid w:val="003530C3"/>
    <w:rsid w:val="00384B7F"/>
    <w:rsid w:val="003873DB"/>
    <w:rsid w:val="0039787B"/>
    <w:rsid w:val="003B422C"/>
    <w:rsid w:val="003B67DA"/>
    <w:rsid w:val="003E170C"/>
    <w:rsid w:val="004324A5"/>
    <w:rsid w:val="00441497"/>
    <w:rsid w:val="0044168A"/>
    <w:rsid w:val="00452946"/>
    <w:rsid w:val="00463738"/>
    <w:rsid w:val="004745FD"/>
    <w:rsid w:val="004A3FEE"/>
    <w:rsid w:val="004D0D51"/>
    <w:rsid w:val="004E490E"/>
    <w:rsid w:val="004E7C78"/>
    <w:rsid w:val="00531A3C"/>
    <w:rsid w:val="00532EBB"/>
    <w:rsid w:val="00543C14"/>
    <w:rsid w:val="005528F6"/>
    <w:rsid w:val="00561B55"/>
    <w:rsid w:val="00577322"/>
    <w:rsid w:val="0058473F"/>
    <w:rsid w:val="005852FC"/>
    <w:rsid w:val="005B3707"/>
    <w:rsid w:val="005C00C3"/>
    <w:rsid w:val="005C0A3C"/>
    <w:rsid w:val="005C71AB"/>
    <w:rsid w:val="005D6235"/>
    <w:rsid w:val="0060673E"/>
    <w:rsid w:val="006070D5"/>
    <w:rsid w:val="006165DD"/>
    <w:rsid w:val="006465F2"/>
    <w:rsid w:val="006726CB"/>
    <w:rsid w:val="006750A9"/>
    <w:rsid w:val="006818B2"/>
    <w:rsid w:val="006841E2"/>
    <w:rsid w:val="006C04E5"/>
    <w:rsid w:val="006D3764"/>
    <w:rsid w:val="006E687D"/>
    <w:rsid w:val="00702B1C"/>
    <w:rsid w:val="00720E35"/>
    <w:rsid w:val="0072209F"/>
    <w:rsid w:val="0076474B"/>
    <w:rsid w:val="007712AC"/>
    <w:rsid w:val="007744B3"/>
    <w:rsid w:val="0079288D"/>
    <w:rsid w:val="007942E3"/>
    <w:rsid w:val="007D4A33"/>
    <w:rsid w:val="007F4D77"/>
    <w:rsid w:val="007F7040"/>
    <w:rsid w:val="00820932"/>
    <w:rsid w:val="0082233D"/>
    <w:rsid w:val="00822ABA"/>
    <w:rsid w:val="00826337"/>
    <w:rsid w:val="00835435"/>
    <w:rsid w:val="008509E8"/>
    <w:rsid w:val="0086720E"/>
    <w:rsid w:val="00875B90"/>
    <w:rsid w:val="00892A00"/>
    <w:rsid w:val="008A3F39"/>
    <w:rsid w:val="008B4059"/>
    <w:rsid w:val="008C0C16"/>
    <w:rsid w:val="008D3107"/>
    <w:rsid w:val="008D3D04"/>
    <w:rsid w:val="008E2A1E"/>
    <w:rsid w:val="008F1A93"/>
    <w:rsid w:val="00932481"/>
    <w:rsid w:val="00955C75"/>
    <w:rsid w:val="009564EB"/>
    <w:rsid w:val="00977758"/>
    <w:rsid w:val="009866C6"/>
    <w:rsid w:val="009964F9"/>
    <w:rsid w:val="009A05E5"/>
    <w:rsid w:val="009D13A9"/>
    <w:rsid w:val="009F1550"/>
    <w:rsid w:val="009F62C0"/>
    <w:rsid w:val="009F6A4F"/>
    <w:rsid w:val="00A14C30"/>
    <w:rsid w:val="00A250A2"/>
    <w:rsid w:val="00A50C21"/>
    <w:rsid w:val="00A5190C"/>
    <w:rsid w:val="00A63125"/>
    <w:rsid w:val="00A65910"/>
    <w:rsid w:val="00A70049"/>
    <w:rsid w:val="00A9504E"/>
    <w:rsid w:val="00A964AB"/>
    <w:rsid w:val="00AB0124"/>
    <w:rsid w:val="00AB7F3E"/>
    <w:rsid w:val="00AC6667"/>
    <w:rsid w:val="00AC72B0"/>
    <w:rsid w:val="00AD1086"/>
    <w:rsid w:val="00AD5ADC"/>
    <w:rsid w:val="00AE5EC9"/>
    <w:rsid w:val="00AF7D27"/>
    <w:rsid w:val="00B273DF"/>
    <w:rsid w:val="00B35141"/>
    <w:rsid w:val="00BC2146"/>
    <w:rsid w:val="00C07A10"/>
    <w:rsid w:val="00C26B3D"/>
    <w:rsid w:val="00C3281D"/>
    <w:rsid w:val="00C36E79"/>
    <w:rsid w:val="00C60158"/>
    <w:rsid w:val="00C92076"/>
    <w:rsid w:val="00CA3609"/>
    <w:rsid w:val="00CA68D3"/>
    <w:rsid w:val="00CC2424"/>
    <w:rsid w:val="00CC42F9"/>
    <w:rsid w:val="00CF363D"/>
    <w:rsid w:val="00CF3F43"/>
    <w:rsid w:val="00D145DE"/>
    <w:rsid w:val="00D35A73"/>
    <w:rsid w:val="00D40B07"/>
    <w:rsid w:val="00D47B28"/>
    <w:rsid w:val="00D86710"/>
    <w:rsid w:val="00D901CD"/>
    <w:rsid w:val="00DF4420"/>
    <w:rsid w:val="00E03681"/>
    <w:rsid w:val="00E1047D"/>
    <w:rsid w:val="00E42A8A"/>
    <w:rsid w:val="00E47B6F"/>
    <w:rsid w:val="00E56D8A"/>
    <w:rsid w:val="00E70C51"/>
    <w:rsid w:val="00E72A20"/>
    <w:rsid w:val="00EA3134"/>
    <w:rsid w:val="00ED24F9"/>
    <w:rsid w:val="00F14A20"/>
    <w:rsid w:val="00F331C9"/>
    <w:rsid w:val="00F369C3"/>
    <w:rsid w:val="00F60D6C"/>
    <w:rsid w:val="00F626C0"/>
    <w:rsid w:val="00FB2750"/>
    <w:rsid w:val="00FB2E93"/>
    <w:rsid w:val="00FD4DC7"/>
    <w:rsid w:val="00FD76B0"/>
    <w:rsid w:val="00FE3271"/>
    <w:rsid w:val="00FF1DB5"/>
    <w:rsid w:val="00FF466D"/>
    <w:rsid w:val="00FF56C2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49A36"/>
  <w15:chartTrackingRefBased/>
  <w15:docId w15:val="{3BA95FF0-CCFD-4E73-ACE1-3372EFB9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9A2"/>
    <w:rPr>
      <w:sz w:val="24"/>
    </w:rPr>
  </w:style>
  <w:style w:type="paragraph" w:styleId="Heading1">
    <w:name w:val="heading 1"/>
    <w:aliases w:val="h1,(Alt+1),Roman 14 B Heading"/>
    <w:basedOn w:val="Normal"/>
    <w:next w:val="Normal"/>
    <w:link w:val="Heading1Char"/>
    <w:qFormat/>
    <w:rsid w:val="007F4D77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  <w:lang w:eastAsia="en-US"/>
    </w:rPr>
  </w:style>
  <w:style w:type="paragraph" w:styleId="Heading2">
    <w:name w:val="heading 2"/>
    <w:aliases w:val="h2,(Alt+2)"/>
    <w:basedOn w:val="Normal"/>
    <w:next w:val="Normal"/>
    <w:link w:val="Heading2Char"/>
    <w:unhideWhenUsed/>
    <w:qFormat/>
    <w:rsid w:val="007F4D77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  <w:lang w:eastAsia="en-US"/>
    </w:rPr>
  </w:style>
  <w:style w:type="paragraph" w:styleId="Heading3">
    <w:name w:val="heading 3"/>
    <w:aliases w:val="h3,(Alt+3)"/>
    <w:basedOn w:val="Normal"/>
    <w:next w:val="Normal"/>
    <w:link w:val="Heading3Char"/>
    <w:unhideWhenUsed/>
    <w:qFormat/>
    <w:rsid w:val="007F4D7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538135" w:themeColor="accent6" w:themeShade="BF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7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0A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750A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750A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750A9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E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0E3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626C0"/>
    <w:rPr>
      <w:color w:val="0000FF"/>
      <w:u w:val="single"/>
    </w:rPr>
  </w:style>
  <w:style w:type="character" w:customStyle="1" w:styleId="Heading1Char">
    <w:name w:val="Heading 1 Char"/>
    <w:aliases w:val="h1 Char,(Alt+1) Char,Roman 14 B Heading Char"/>
    <w:basedOn w:val="DefaultParagraphFont"/>
    <w:link w:val="Heading1"/>
    <w:rsid w:val="007F4D77"/>
    <w:rPr>
      <w:rFonts w:asciiTheme="majorHAnsi" w:eastAsiaTheme="majorEastAsia" w:hAnsiTheme="majorHAnsi" w:cstheme="majorBidi"/>
      <w:color w:val="538135" w:themeColor="accent6" w:themeShade="BF"/>
      <w:sz w:val="40"/>
      <w:szCs w:val="40"/>
      <w:lang w:eastAsia="en-US"/>
    </w:rPr>
  </w:style>
  <w:style w:type="character" w:customStyle="1" w:styleId="Heading2Char">
    <w:name w:val="Heading 2 Char"/>
    <w:aliases w:val="h2 Char,(Alt+2) Char"/>
    <w:basedOn w:val="DefaultParagraphFont"/>
    <w:link w:val="Heading2"/>
    <w:rsid w:val="007F4D77"/>
    <w:rPr>
      <w:rFonts w:asciiTheme="majorHAnsi" w:eastAsiaTheme="majorEastAsia" w:hAnsiTheme="majorHAnsi" w:cstheme="majorBidi"/>
      <w:color w:val="538135" w:themeColor="accent6" w:themeShade="BF"/>
      <w:sz w:val="28"/>
      <w:szCs w:val="28"/>
      <w:lang w:eastAsia="en-US"/>
    </w:rPr>
  </w:style>
  <w:style w:type="character" w:customStyle="1" w:styleId="Heading3Char">
    <w:name w:val="Heading 3 Char"/>
    <w:aliases w:val="h3 Char,(Alt+3) Char"/>
    <w:basedOn w:val="DefaultParagraphFont"/>
    <w:link w:val="Heading3"/>
    <w:rsid w:val="007F4D77"/>
    <w:rPr>
      <w:rFonts w:asciiTheme="majorHAnsi" w:eastAsiaTheme="majorEastAsia" w:hAnsiTheme="majorHAnsi" w:cstheme="majorBidi"/>
      <w:color w:val="538135" w:themeColor="accent6" w:themeShade="BF"/>
      <w:sz w:val="24"/>
      <w:szCs w:val="24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7F4D77"/>
    <w:pPr>
      <w:spacing w:after="200"/>
    </w:pPr>
    <w:rPr>
      <w:rFonts w:asciiTheme="minorHAnsi" w:eastAsiaTheme="minorEastAsia" w:hAnsiTheme="minorHAnsi" w:cstheme="minorBidi"/>
      <w:b/>
      <w:bCs/>
      <w:smallCaps/>
      <w:color w:val="595959" w:themeColor="text1" w:themeTint="A6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7F4D77"/>
    <w:pPr>
      <w:spacing w:after="200" w:line="288" w:lineRule="auto"/>
      <w:ind w:left="720"/>
      <w:contextualSpacing/>
    </w:pPr>
    <w:rPr>
      <w:rFonts w:asciiTheme="minorHAnsi" w:eastAsiaTheme="minorEastAsia" w:hAnsiTheme="minorHAnsi" w:cstheme="minorBidi"/>
      <w:sz w:val="21"/>
      <w:szCs w:val="21"/>
      <w:lang w:eastAsia="en-US"/>
    </w:rPr>
  </w:style>
  <w:style w:type="character" w:styleId="Emphasis">
    <w:name w:val="Emphasis"/>
    <w:basedOn w:val="DefaultParagraphFont"/>
    <w:qFormat/>
    <w:rsid w:val="007F4D77"/>
    <w:rPr>
      <w:i/>
      <w:iCs/>
      <w:color w:val="70AD47" w:themeColor="accent6"/>
    </w:rPr>
  </w:style>
  <w:style w:type="paragraph" w:customStyle="1" w:styleId="Bodyclause">
    <w:name w:val="Body  clause"/>
    <w:basedOn w:val="Normal"/>
    <w:next w:val="Heading1"/>
    <w:rsid w:val="007F4D77"/>
    <w:pPr>
      <w:spacing w:before="120" w:after="120" w:line="300" w:lineRule="atLeast"/>
      <w:ind w:left="720"/>
      <w:jc w:val="both"/>
    </w:pPr>
    <w:rPr>
      <w:rFonts w:ascii="Times New Roman" w:eastAsia="Times New Roman" w:hAnsi="Times New Roman" w:cs="Times New Roman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426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564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64E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64E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4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4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1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cambridgeonlinetuition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D9300-BAA3-480A-B357-D601C6E9B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 City Council</Company>
  <LinksUpToDate>false</LinksUpToDate>
  <CharactersWithSpaces>5704</CharactersWithSpaces>
  <SharedDoc>false</SharedDoc>
  <HLinks>
    <vt:vector size="12" baseType="variant">
      <vt:variant>
        <vt:i4>1900669</vt:i4>
      </vt:variant>
      <vt:variant>
        <vt:i4>312</vt:i4>
      </vt:variant>
      <vt:variant>
        <vt:i4>0</vt:i4>
      </vt:variant>
      <vt:variant>
        <vt:i4>5</vt:i4>
      </vt:variant>
      <vt:variant>
        <vt:lpwstr>mailto:contact.support@derby.gcsx.gov.uk</vt:lpwstr>
      </vt:variant>
      <vt:variant>
        <vt:lpwstr/>
      </vt:variant>
      <vt:variant>
        <vt:i4>983123</vt:i4>
      </vt:variant>
      <vt:variant>
        <vt:i4>309</vt:i4>
      </vt:variant>
      <vt:variant>
        <vt:i4>0</vt:i4>
      </vt:variant>
      <vt:variant>
        <vt:i4>5</vt:i4>
      </vt:variant>
      <vt:variant>
        <vt:lpwstr>http://www.derby.gov.uk/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Worton, Justin</dc:creator>
  <cp:keywords/>
  <dc:description/>
  <cp:lastModifiedBy>Cristina Vannini-Goodchild</cp:lastModifiedBy>
  <cp:revision>32</cp:revision>
  <cp:lastPrinted>2021-08-11T11:34:00Z</cp:lastPrinted>
  <dcterms:created xsi:type="dcterms:W3CDTF">2026-01-16T09:35:00Z</dcterms:created>
  <dcterms:modified xsi:type="dcterms:W3CDTF">2026-01-16T14:48:00Z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2a445b06-8744-41b7-a7ac-831e77bab48c</vt:lpwstr>
  </property>
  <property fmtid="{D5CDD505-2E9C-101B-9397-08002B2CF9AE}" pid="3" name="DCCClassification">
    <vt:lpwstr>NOT MARKED</vt:lpwstr>
  </property>
  <property fmtid="{D5CDD505-2E9C-101B-9397-08002B2CF9AE}" pid="4" name="Classification">
    <vt:lpwstr>NOT MARKED</vt:lpwstr>
  </property>
</Properties>
</file>